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3" w:type="dxa"/>
        <w:jc w:val="center"/>
        <w:tblLook w:val="0000" w:firstRow="0" w:lastRow="0" w:firstColumn="0" w:lastColumn="0" w:noHBand="0" w:noVBand="0"/>
      </w:tblPr>
      <w:tblGrid>
        <w:gridCol w:w="3420"/>
        <w:gridCol w:w="6213"/>
      </w:tblGrid>
      <w:tr w:rsidR="006D68BD" w:rsidRPr="00642EC0" w14:paraId="0BC55430" w14:textId="77777777" w:rsidTr="00874E42">
        <w:trPr>
          <w:trHeight w:val="1354"/>
          <w:jc w:val="center"/>
        </w:trPr>
        <w:tc>
          <w:tcPr>
            <w:tcW w:w="3420" w:type="dxa"/>
          </w:tcPr>
          <w:p w14:paraId="7FCF51F8" w14:textId="77777777" w:rsidR="006D68BD" w:rsidRPr="00642EC0" w:rsidRDefault="00A66A11" w:rsidP="00B90055">
            <w:pPr>
              <w:jc w:val="center"/>
              <w:rPr>
                <w:sz w:val="26"/>
                <w:szCs w:val="26"/>
              </w:rPr>
            </w:pPr>
            <w:r w:rsidRPr="009024C2">
              <w:rPr>
                <w:rFonts w:ascii="Times New Roman" w:hAnsi="Times New Roman"/>
              </w:rPr>
              <w:br w:type="page"/>
            </w:r>
            <w:r w:rsidR="006D68BD" w:rsidRPr="00642EC0">
              <w:rPr>
                <w:rFonts w:ascii="Times New Roman" w:hAnsi="Times New Roman"/>
                <w:sz w:val="24"/>
              </w:rPr>
              <w:br w:type="page"/>
            </w:r>
            <w:r w:rsidR="006D68BD" w:rsidRPr="00642EC0">
              <w:rPr>
                <w:rFonts w:ascii="Times New Roman" w:hAnsi="Times New Roman"/>
                <w:b/>
                <w:sz w:val="26"/>
                <w:szCs w:val="26"/>
              </w:rPr>
              <w:t>ỦY BAN NHÂN DÂN</w:t>
            </w:r>
          </w:p>
          <w:p w14:paraId="4F88A0D0" w14:textId="77777777" w:rsidR="006D68BD" w:rsidRPr="00642EC0" w:rsidRDefault="006D68BD" w:rsidP="00B90055">
            <w:pPr>
              <w:jc w:val="center"/>
              <w:rPr>
                <w:rFonts w:ascii="Times New Roman" w:hAnsi="Times New Roman"/>
                <w:b/>
                <w:sz w:val="26"/>
                <w:szCs w:val="26"/>
              </w:rPr>
            </w:pPr>
            <w:r w:rsidRPr="00642EC0">
              <w:rPr>
                <w:rFonts w:ascii="Times New Roman" w:hAnsi="Times New Roman"/>
                <w:b/>
                <w:sz w:val="26"/>
                <w:szCs w:val="26"/>
              </w:rPr>
              <w:t xml:space="preserve"> TỈNH LÀO CAI</w:t>
            </w:r>
          </w:p>
          <w:p w14:paraId="478E2002" w14:textId="77777777" w:rsidR="006D68BD" w:rsidRPr="00642EC0" w:rsidRDefault="005D6AC3" w:rsidP="00B90055">
            <w:pPr>
              <w:jc w:val="center"/>
              <w:rPr>
                <w:rFonts w:ascii="Times New Roman" w:hAnsi="Times New Roman"/>
                <w:sz w:val="24"/>
              </w:rPr>
            </w:pPr>
            <w:r>
              <w:rPr>
                <w:noProof/>
                <w:sz w:val="26"/>
                <w:szCs w:val="26"/>
              </w:rPr>
              <mc:AlternateContent>
                <mc:Choice Requires="wps">
                  <w:drawing>
                    <wp:anchor distT="4294967295" distB="4294967295" distL="114300" distR="114300" simplePos="0" relativeHeight="251660288" behindDoc="0" locked="0" layoutInCell="1" allowOverlap="1" wp14:anchorId="5DF6599A" wp14:editId="4ED853CB">
                      <wp:simplePos x="0" y="0"/>
                      <wp:positionH relativeFrom="column">
                        <wp:posOffset>622935</wp:posOffset>
                      </wp:positionH>
                      <wp:positionV relativeFrom="paragraph">
                        <wp:posOffset>71754</wp:posOffset>
                      </wp:positionV>
                      <wp:extent cx="771525" cy="0"/>
                      <wp:effectExtent l="0" t="0" r="9525" b="19050"/>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3C956" id="Line 2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05pt,5.65pt" to="109.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"/>
                  </w:pict>
                </mc:Fallback>
              </mc:AlternateContent>
            </w:r>
          </w:p>
          <w:p w14:paraId="326EBB67" w14:textId="3BCE6DCC" w:rsidR="006D68BD" w:rsidRPr="00642EC0" w:rsidRDefault="006D68BD" w:rsidP="00B90055">
            <w:pPr>
              <w:jc w:val="center"/>
              <w:rPr>
                <w:rFonts w:ascii="Times New Roman" w:hAnsi="Times New Roman"/>
                <w:sz w:val="24"/>
              </w:rPr>
            </w:pPr>
            <w:r w:rsidRPr="003B292B">
              <w:rPr>
                <w:rFonts w:ascii="Times New Roman" w:hAnsi="Times New Roman"/>
                <w:sz w:val="26"/>
                <w:szCs w:val="26"/>
              </w:rPr>
              <w:t>Số:         /202</w:t>
            </w:r>
            <w:r w:rsidR="00F757F7" w:rsidRPr="003B292B">
              <w:rPr>
                <w:rFonts w:ascii="Times New Roman" w:hAnsi="Times New Roman"/>
                <w:sz w:val="26"/>
                <w:szCs w:val="26"/>
              </w:rPr>
              <w:t>5</w:t>
            </w:r>
            <w:r w:rsidRPr="003B292B">
              <w:rPr>
                <w:rFonts w:ascii="Times New Roman" w:hAnsi="Times New Roman"/>
                <w:sz w:val="26"/>
                <w:szCs w:val="26"/>
              </w:rPr>
              <w:t>/QĐ-UBND</w:t>
            </w:r>
          </w:p>
        </w:tc>
        <w:tc>
          <w:tcPr>
            <w:tcW w:w="6213" w:type="dxa"/>
          </w:tcPr>
          <w:p w14:paraId="5D182D9E" w14:textId="77777777" w:rsidR="006D68BD" w:rsidRPr="00642EC0" w:rsidRDefault="006D68BD" w:rsidP="00B90055">
            <w:pPr>
              <w:pStyle w:val="Heading3"/>
              <w:spacing w:before="0"/>
              <w:rPr>
                <w:sz w:val="26"/>
                <w:szCs w:val="26"/>
              </w:rPr>
            </w:pPr>
            <w:r w:rsidRPr="00642EC0">
              <w:rPr>
                <w:sz w:val="26"/>
                <w:szCs w:val="26"/>
              </w:rPr>
              <w:t>CỘNG HOÀ XÃ HỘI CHỦ NGHĨA VIỆT NAM</w:t>
            </w:r>
          </w:p>
          <w:p w14:paraId="039AE004" w14:textId="77777777" w:rsidR="006D68BD" w:rsidRPr="003B292B" w:rsidRDefault="006D68BD" w:rsidP="00B90055">
            <w:pPr>
              <w:jc w:val="center"/>
              <w:rPr>
                <w:rFonts w:ascii="Times New Roman" w:hAnsi="Times New Roman"/>
                <w:b/>
                <w:szCs w:val="28"/>
              </w:rPr>
            </w:pPr>
            <w:r w:rsidRPr="003B292B">
              <w:rPr>
                <w:rFonts w:ascii="Times New Roman" w:hAnsi="Times New Roman"/>
                <w:b/>
                <w:bCs/>
                <w:szCs w:val="28"/>
              </w:rPr>
              <w:t>Độc lập - Tự do - Hạnh phúc</w:t>
            </w:r>
          </w:p>
          <w:p w14:paraId="6790B638" w14:textId="77777777" w:rsidR="006D68BD" w:rsidRPr="00642EC0" w:rsidRDefault="005D6AC3" w:rsidP="00B90055">
            <w:pPr>
              <w:jc w:val="center"/>
              <w:rPr>
                <w:rFonts w:ascii="Times New Roman" w:hAnsi="Times New Roman"/>
                <w:sz w:val="24"/>
              </w:rPr>
            </w:pPr>
            <w:r>
              <w:rPr>
                <w:noProof/>
                <w:sz w:val="26"/>
                <w:szCs w:val="26"/>
              </w:rPr>
              <mc:AlternateContent>
                <mc:Choice Requires="wps">
                  <w:drawing>
                    <wp:anchor distT="4294967295" distB="4294967295" distL="114300" distR="114300" simplePos="0" relativeHeight="251659264" behindDoc="0" locked="0" layoutInCell="1" allowOverlap="1" wp14:anchorId="5C136D55" wp14:editId="705646DE">
                      <wp:simplePos x="0" y="0"/>
                      <wp:positionH relativeFrom="column">
                        <wp:posOffset>899160</wp:posOffset>
                      </wp:positionH>
                      <wp:positionV relativeFrom="paragraph">
                        <wp:posOffset>71754</wp:posOffset>
                      </wp:positionV>
                      <wp:extent cx="1981200" cy="0"/>
                      <wp:effectExtent l="0" t="0" r="19050" b="1905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1FE9F" id="Line 2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8pt,5.65pt" to="226.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"/>
                  </w:pict>
                </mc:Fallback>
              </mc:AlternateContent>
            </w:r>
          </w:p>
          <w:p w14:paraId="35AB6819" w14:textId="5901BE48" w:rsidR="006D68BD" w:rsidRPr="00642EC0" w:rsidRDefault="006D68BD" w:rsidP="00B90055">
            <w:pPr>
              <w:jc w:val="center"/>
              <w:rPr>
                <w:rFonts w:ascii="Times New Roman" w:hAnsi="Times New Roman"/>
                <w:sz w:val="26"/>
                <w:szCs w:val="26"/>
              </w:rPr>
            </w:pPr>
            <w:r w:rsidRPr="00642EC0">
              <w:rPr>
                <w:rFonts w:ascii="Times New Roman" w:hAnsi="Times New Roman"/>
                <w:i/>
                <w:sz w:val="24"/>
              </w:rPr>
              <w:t xml:space="preserve">        </w:t>
            </w:r>
            <w:r w:rsidRPr="003B292B">
              <w:rPr>
                <w:rFonts w:ascii="Times New Roman" w:hAnsi="Times New Roman"/>
                <w:i/>
                <w:szCs w:val="28"/>
              </w:rPr>
              <w:t>Lào Cai, ngày    tháng    năm 202</w:t>
            </w:r>
            <w:r w:rsidR="00F757F7" w:rsidRPr="003B292B">
              <w:rPr>
                <w:rFonts w:ascii="Times New Roman" w:hAnsi="Times New Roman"/>
                <w:i/>
                <w:szCs w:val="28"/>
              </w:rPr>
              <w:t>5</w:t>
            </w:r>
          </w:p>
        </w:tc>
      </w:tr>
    </w:tbl>
    <w:p w14:paraId="2C3B6565" w14:textId="77777777" w:rsidR="006D68BD" w:rsidRPr="00642EC0" w:rsidRDefault="005D6AC3" w:rsidP="006D68BD">
      <w:pPr>
        <w:rPr>
          <w:rFonts w:ascii="Times New Roman" w:hAnsi="Times New Roman"/>
          <w:b/>
          <w:sz w:val="24"/>
        </w:rPr>
      </w:pPr>
      <w:r>
        <w:rPr>
          <w:rFonts w:ascii="Times New Roman" w:hAnsi="Times New Roman"/>
          <w:iCs/>
          <w:noProof/>
          <w:sz w:val="24"/>
        </w:rPr>
        <mc:AlternateContent>
          <mc:Choice Requires="wps">
            <w:drawing>
              <wp:anchor distT="0" distB="0" distL="114300" distR="114300" simplePos="0" relativeHeight="251658240" behindDoc="0" locked="0" layoutInCell="1" allowOverlap="1" wp14:anchorId="38E9AF8E" wp14:editId="7800ACA1">
                <wp:simplePos x="0" y="0"/>
                <wp:positionH relativeFrom="column">
                  <wp:posOffset>691515</wp:posOffset>
                </wp:positionH>
                <wp:positionV relativeFrom="paragraph">
                  <wp:posOffset>41910</wp:posOffset>
                </wp:positionV>
                <wp:extent cx="1134745" cy="300990"/>
                <wp:effectExtent l="0" t="0" r="27305" b="2286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745" cy="300990"/>
                        </a:xfrm>
                        <a:prstGeom prst="rect">
                          <a:avLst/>
                        </a:prstGeom>
                        <a:solidFill>
                          <a:srgbClr val="FFFFFF"/>
                        </a:solidFill>
                        <a:ln w="9525">
                          <a:solidFill>
                            <a:srgbClr val="000000"/>
                          </a:solidFill>
                          <a:miter lim="800000"/>
                          <a:headEnd/>
                          <a:tailEnd/>
                        </a:ln>
                      </wps:spPr>
                      <wps:txbx>
                        <w:txbxContent>
                          <w:p w14:paraId="48DFE5CE" w14:textId="210D907F" w:rsidR="006D68BD" w:rsidRPr="00784158" w:rsidRDefault="006D68BD" w:rsidP="006D68BD">
                            <w:pPr>
                              <w:jc w:val="center"/>
                              <w:rPr>
                                <w:rFonts w:ascii="Times New Roman" w:hAnsi="Times New Roman"/>
                                <w:szCs w:val="28"/>
                              </w:rPr>
                            </w:pPr>
                            <w:r w:rsidRPr="009C5834">
                              <w:rPr>
                                <w:rFonts w:ascii="Times New Roman" w:hAnsi="Times New Roman"/>
                                <w:szCs w:val="28"/>
                              </w:rPr>
                              <w:t>D</w:t>
                            </w:r>
                            <w:r w:rsidRPr="009C5834">
                              <w:rPr>
                                <w:rFonts w:ascii="Times New Roman" w:hAnsi="Times New Roman"/>
                                <w:szCs w:val="28"/>
                                <w:lang w:val="vi-VN"/>
                              </w:rPr>
                              <w:t xml:space="preserve">Ự </w:t>
                            </w:r>
                            <w:r w:rsidRPr="00784158">
                              <w:rPr>
                                <w:rFonts w:ascii="Times New Roman" w:hAnsi="Times New Roman"/>
                                <w:szCs w:val="28"/>
                                <w:lang w:val="vi-VN"/>
                              </w:rPr>
                              <w:t>THẢO</w:t>
                            </w:r>
                            <w:r>
                              <w:rPr>
                                <w:rFonts w:ascii="Times New Roman" w:hAnsi="Times New Roman"/>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9AF8E" id="_x0000_t202" coordsize="21600,21600" o:spt="202" path="m,l,21600r21600,l21600,xe">
                <v:stroke joinstyle="miter"/>
                <v:path gradientshapeok="t" o:connecttype="rect"/>
              </v:shapetype>
              <v:shape id="Text Box 16" o:spid="_x0000_s1026" type="#_x0000_t202" style="position:absolute;margin-left:54.45pt;margin-top:3.3pt;width:89.35pt;height: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">
                <v:textbox>
                  <w:txbxContent>
                    <w:p w14:paraId="48DFE5CE" w14:textId="210D907F" w:rsidR="006D68BD" w:rsidRPr="00784158" w:rsidRDefault="006D68BD" w:rsidP="006D68BD">
                      <w:pPr>
                        <w:jc w:val="center"/>
                        <w:rPr>
                          <w:rFonts w:ascii="Times New Roman" w:hAnsi="Times New Roman"/>
                          <w:szCs w:val="28"/>
                        </w:rPr>
                      </w:pPr>
                      <w:r w:rsidRPr="009C5834">
                        <w:rPr>
                          <w:rFonts w:ascii="Times New Roman" w:hAnsi="Times New Roman"/>
                          <w:szCs w:val="28"/>
                        </w:rPr>
                        <w:t>D</w:t>
                      </w:r>
                      <w:r w:rsidRPr="009C5834">
                        <w:rPr>
                          <w:rFonts w:ascii="Times New Roman" w:hAnsi="Times New Roman"/>
                          <w:szCs w:val="28"/>
                          <w:lang w:val="vi-VN"/>
                        </w:rPr>
                        <w:t xml:space="preserve">Ự </w:t>
                      </w:r>
                      <w:r w:rsidRPr="00784158">
                        <w:rPr>
                          <w:rFonts w:ascii="Times New Roman" w:hAnsi="Times New Roman"/>
                          <w:szCs w:val="28"/>
                          <w:lang w:val="vi-VN"/>
                        </w:rPr>
                        <w:t>THẢO</w:t>
                      </w:r>
                      <w:r>
                        <w:rPr>
                          <w:rFonts w:ascii="Times New Roman" w:hAnsi="Times New Roman"/>
                          <w:szCs w:val="28"/>
                        </w:rPr>
                        <w:t xml:space="preserve"> </w:t>
                      </w:r>
                    </w:p>
                  </w:txbxContent>
                </v:textbox>
              </v:shape>
            </w:pict>
          </mc:Fallback>
        </mc:AlternateContent>
      </w:r>
    </w:p>
    <w:p w14:paraId="7DAD90C1" w14:textId="77777777" w:rsidR="006D68BD" w:rsidRPr="00642EC0" w:rsidRDefault="006D68BD" w:rsidP="006D68BD">
      <w:pPr>
        <w:pStyle w:val="Heading1"/>
        <w:rPr>
          <w:sz w:val="24"/>
          <w:szCs w:val="24"/>
        </w:rPr>
      </w:pPr>
    </w:p>
    <w:p w14:paraId="06973DBE" w14:textId="77777777" w:rsidR="006D68BD" w:rsidRPr="00642EC0" w:rsidRDefault="006D68BD" w:rsidP="006D68BD">
      <w:pPr>
        <w:pStyle w:val="Heading1"/>
        <w:rPr>
          <w:szCs w:val="28"/>
        </w:rPr>
      </w:pPr>
      <w:r w:rsidRPr="00642EC0">
        <w:rPr>
          <w:szCs w:val="28"/>
        </w:rPr>
        <w:t>QUYẾT ĐỊNH</w:t>
      </w:r>
    </w:p>
    <w:p w14:paraId="44BCEF81" w14:textId="59641037" w:rsidR="00FD38D1" w:rsidRPr="00C5327E" w:rsidRDefault="006D68BD" w:rsidP="00FD38D1">
      <w:pPr>
        <w:pStyle w:val="Heading1"/>
        <w:rPr>
          <w:szCs w:val="28"/>
        </w:rPr>
      </w:pPr>
      <w:r w:rsidRPr="00642EC0">
        <w:rPr>
          <w:szCs w:val="28"/>
        </w:rPr>
        <w:t xml:space="preserve">Quy định một số nội dung về trình tự, thời hạn lập, </w:t>
      </w:r>
      <w:r w:rsidRPr="00C5327E">
        <w:rPr>
          <w:szCs w:val="28"/>
          <w:lang w:val="vi-VN"/>
        </w:rPr>
        <w:t>gửi</w:t>
      </w:r>
      <w:r w:rsidRPr="00C5327E">
        <w:rPr>
          <w:szCs w:val="28"/>
        </w:rPr>
        <w:t xml:space="preserve">, </w:t>
      </w:r>
      <w:r w:rsidR="00F140E6" w:rsidRPr="00C5327E">
        <w:rPr>
          <w:szCs w:val="28"/>
        </w:rPr>
        <w:t>xét duyệt</w:t>
      </w:r>
      <w:r w:rsidRPr="00C5327E">
        <w:rPr>
          <w:szCs w:val="28"/>
        </w:rPr>
        <w:t xml:space="preserve"> quyết toán vốn đầu tư công</w:t>
      </w:r>
      <w:r w:rsidR="00FD38D1" w:rsidRPr="00C5327E">
        <w:rPr>
          <w:szCs w:val="28"/>
        </w:rPr>
        <w:t xml:space="preserve"> nguồn ngân sách nhà nước</w:t>
      </w:r>
      <w:r w:rsidRPr="00C5327E">
        <w:rPr>
          <w:szCs w:val="28"/>
        </w:rPr>
        <w:t xml:space="preserve"> </w:t>
      </w:r>
      <w:r w:rsidR="00F140E6" w:rsidRPr="00C5327E">
        <w:rPr>
          <w:szCs w:val="28"/>
        </w:rPr>
        <w:t>theo niên độ</w:t>
      </w:r>
      <w:r w:rsidRPr="00C5327E">
        <w:rPr>
          <w:szCs w:val="28"/>
        </w:rPr>
        <w:t xml:space="preserve"> </w:t>
      </w:r>
    </w:p>
    <w:p w14:paraId="73285ECA" w14:textId="2A096037" w:rsidR="006D68BD" w:rsidRPr="00C5327E" w:rsidRDefault="006D68BD" w:rsidP="006D68BD">
      <w:pPr>
        <w:pStyle w:val="Heading1"/>
        <w:rPr>
          <w:szCs w:val="28"/>
        </w:rPr>
      </w:pPr>
      <w:r w:rsidRPr="00C5327E">
        <w:rPr>
          <w:szCs w:val="28"/>
        </w:rPr>
        <w:t>trên địa bàn tỉnh Lào Cai</w:t>
      </w:r>
    </w:p>
    <w:p w14:paraId="6EC95122" w14:textId="77777777" w:rsidR="006D68BD" w:rsidRPr="00C5327E" w:rsidRDefault="005D6AC3" w:rsidP="006D68BD">
      <w:pPr>
        <w:jc w:val="center"/>
        <w:rPr>
          <w:rFonts w:ascii="Times New Roman" w:hAnsi="Times New Roman"/>
          <w:b/>
          <w:iCs/>
          <w:sz w:val="24"/>
        </w:rPr>
      </w:pPr>
      <w:r w:rsidRPr="00C5327E">
        <w:rPr>
          <w:rFonts w:ascii="Times New Roman" w:hAnsi="Times New Roman"/>
          <w:b/>
          <w:iCs/>
          <w:noProof/>
          <w:sz w:val="24"/>
        </w:rPr>
        <mc:AlternateContent>
          <mc:Choice Requires="wps">
            <w:drawing>
              <wp:anchor distT="4294967295" distB="4294967295" distL="114300" distR="114300" simplePos="0" relativeHeight="251661312" behindDoc="0" locked="0" layoutInCell="1" allowOverlap="1" wp14:anchorId="4CEB98B8" wp14:editId="054EAAFB">
                <wp:simplePos x="0" y="0"/>
                <wp:positionH relativeFrom="column">
                  <wp:posOffset>2291715</wp:posOffset>
                </wp:positionH>
                <wp:positionV relativeFrom="paragraph">
                  <wp:posOffset>21589</wp:posOffset>
                </wp:positionV>
                <wp:extent cx="1352550" cy="0"/>
                <wp:effectExtent l="0" t="0" r="19050" b="1905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F9ABC" id="Line 2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45pt,1.7pt" to="286.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"/>
            </w:pict>
          </mc:Fallback>
        </mc:AlternateContent>
      </w:r>
    </w:p>
    <w:p w14:paraId="3C3A78F7" w14:textId="77777777" w:rsidR="006D68BD" w:rsidRPr="00C5327E" w:rsidRDefault="006D68BD" w:rsidP="006D68BD">
      <w:pPr>
        <w:jc w:val="center"/>
        <w:rPr>
          <w:rFonts w:ascii="Times New Roman" w:hAnsi="Times New Roman"/>
          <w:b/>
          <w:sz w:val="24"/>
        </w:rPr>
      </w:pPr>
    </w:p>
    <w:p w14:paraId="2A3F8010" w14:textId="77777777" w:rsidR="006D68BD" w:rsidRPr="00C5327E" w:rsidRDefault="006D68BD" w:rsidP="006D68BD">
      <w:pPr>
        <w:jc w:val="center"/>
        <w:rPr>
          <w:rFonts w:ascii="Times New Roman" w:hAnsi="Times New Roman"/>
          <w:b/>
          <w:iCs/>
          <w:sz w:val="27"/>
          <w:szCs w:val="27"/>
        </w:rPr>
      </w:pPr>
      <w:r w:rsidRPr="00C5327E">
        <w:rPr>
          <w:rFonts w:ascii="Times New Roman" w:hAnsi="Times New Roman"/>
          <w:b/>
          <w:iCs/>
          <w:sz w:val="27"/>
          <w:szCs w:val="27"/>
        </w:rPr>
        <w:t>ỦY BAN NHÂN DÂN TỈNH LÀO CAI</w:t>
      </w:r>
    </w:p>
    <w:p w14:paraId="6120A19B" w14:textId="77777777" w:rsidR="006D68BD" w:rsidRPr="00C5327E" w:rsidRDefault="006D68BD" w:rsidP="006D68BD">
      <w:pPr>
        <w:ind w:firstLine="720"/>
        <w:jc w:val="both"/>
        <w:rPr>
          <w:rFonts w:ascii="Times New Roman" w:hAnsi="Times New Roman"/>
          <w:iCs/>
          <w:szCs w:val="28"/>
        </w:rPr>
      </w:pPr>
    </w:p>
    <w:p w14:paraId="3BE48F33" w14:textId="3DE7E2F1" w:rsidR="007C4B3D" w:rsidRPr="00C5327E" w:rsidRDefault="006D68BD" w:rsidP="00A062C2">
      <w:pPr>
        <w:widowControl w:val="0"/>
        <w:spacing w:line="264" w:lineRule="auto"/>
        <w:ind w:firstLine="567"/>
        <w:jc w:val="both"/>
        <w:rPr>
          <w:rFonts w:ascii="Times New Roman" w:hAnsi="Times New Roman"/>
          <w:i/>
          <w:iCs/>
          <w:szCs w:val="28"/>
        </w:rPr>
      </w:pPr>
      <w:r w:rsidRPr="00C5327E">
        <w:rPr>
          <w:rFonts w:ascii="Times New Roman" w:hAnsi="Times New Roman"/>
          <w:i/>
          <w:iCs/>
          <w:szCs w:val="28"/>
        </w:rPr>
        <w:t>C</w:t>
      </w:r>
      <w:r w:rsidRPr="00C5327E">
        <w:rPr>
          <w:rFonts w:ascii="Times New Roman" w:hAnsi="Times New Roman" w:hint="eastAsia"/>
          <w:i/>
          <w:iCs/>
          <w:szCs w:val="28"/>
        </w:rPr>
        <w:t>ă</w:t>
      </w:r>
      <w:r w:rsidRPr="00C5327E">
        <w:rPr>
          <w:rFonts w:ascii="Times New Roman" w:hAnsi="Times New Roman"/>
          <w:i/>
          <w:iCs/>
          <w:szCs w:val="28"/>
        </w:rPr>
        <w:t xml:space="preserve">n cứ Luật Tổ chức chính quyền </w:t>
      </w:r>
      <w:r w:rsidRPr="00C5327E">
        <w:rPr>
          <w:rFonts w:ascii="Times New Roman" w:hAnsi="Times New Roman" w:hint="eastAsia"/>
          <w:i/>
          <w:iCs/>
          <w:szCs w:val="28"/>
        </w:rPr>
        <w:t>đ</w:t>
      </w:r>
      <w:r w:rsidRPr="00C5327E">
        <w:rPr>
          <w:rFonts w:ascii="Times New Roman" w:hAnsi="Times New Roman"/>
          <w:i/>
          <w:iCs/>
          <w:szCs w:val="28"/>
        </w:rPr>
        <w:t>ịa ph</w:t>
      </w:r>
      <w:r w:rsidRPr="00C5327E">
        <w:rPr>
          <w:rFonts w:ascii="Times New Roman" w:hAnsi="Times New Roman" w:hint="eastAsia"/>
          <w:i/>
          <w:iCs/>
          <w:szCs w:val="28"/>
        </w:rPr>
        <w:t>ươ</w:t>
      </w:r>
      <w:r w:rsidRPr="00C5327E">
        <w:rPr>
          <w:rFonts w:ascii="Times New Roman" w:hAnsi="Times New Roman"/>
          <w:i/>
          <w:iCs/>
          <w:szCs w:val="28"/>
        </w:rPr>
        <w:t>ng</w:t>
      </w:r>
      <w:r w:rsidR="009132A9" w:rsidRPr="00C5327E">
        <w:rPr>
          <w:rFonts w:ascii="Times New Roman" w:hAnsi="Times New Roman"/>
          <w:i/>
          <w:iCs/>
          <w:szCs w:val="28"/>
        </w:rPr>
        <w:t xml:space="preserve"> </w:t>
      </w:r>
      <w:r w:rsidR="009132A9" w:rsidRPr="00C5327E">
        <w:rPr>
          <w:rFonts w:ascii="Times New Roman" w:hAnsi="Times New Roman"/>
          <w:i/>
          <w:lang w:val="de-DE"/>
        </w:rPr>
        <w:t>số 72/2025/QH15</w:t>
      </w:r>
      <w:r w:rsidRPr="00C5327E">
        <w:rPr>
          <w:rFonts w:ascii="Times New Roman" w:hAnsi="Times New Roman"/>
          <w:i/>
          <w:iCs/>
          <w:szCs w:val="28"/>
        </w:rPr>
        <w:t xml:space="preserve"> ngày 1</w:t>
      </w:r>
      <w:r w:rsidR="00F757F7" w:rsidRPr="00C5327E">
        <w:rPr>
          <w:rFonts w:ascii="Times New Roman" w:hAnsi="Times New Roman"/>
          <w:i/>
          <w:iCs/>
          <w:szCs w:val="28"/>
        </w:rPr>
        <w:t>6</w:t>
      </w:r>
      <w:r w:rsidRPr="00C5327E">
        <w:rPr>
          <w:rFonts w:ascii="Times New Roman" w:hAnsi="Times New Roman"/>
          <w:i/>
          <w:iCs/>
          <w:szCs w:val="28"/>
        </w:rPr>
        <w:t xml:space="preserve"> tháng 6 n</w:t>
      </w:r>
      <w:r w:rsidRPr="00C5327E">
        <w:rPr>
          <w:rFonts w:ascii="Times New Roman" w:hAnsi="Times New Roman" w:hint="eastAsia"/>
          <w:i/>
          <w:iCs/>
          <w:szCs w:val="28"/>
        </w:rPr>
        <w:t>ă</w:t>
      </w:r>
      <w:r w:rsidRPr="00C5327E">
        <w:rPr>
          <w:rFonts w:ascii="Times New Roman" w:hAnsi="Times New Roman"/>
          <w:i/>
          <w:iCs/>
          <w:szCs w:val="28"/>
        </w:rPr>
        <w:t>m 20</w:t>
      </w:r>
      <w:r w:rsidR="00F757F7" w:rsidRPr="00C5327E">
        <w:rPr>
          <w:rFonts w:ascii="Times New Roman" w:hAnsi="Times New Roman"/>
          <w:i/>
          <w:iCs/>
          <w:szCs w:val="28"/>
        </w:rPr>
        <w:t>2</w:t>
      </w:r>
      <w:r w:rsidRPr="00C5327E">
        <w:rPr>
          <w:rFonts w:ascii="Times New Roman" w:hAnsi="Times New Roman"/>
          <w:i/>
          <w:iCs/>
          <w:szCs w:val="28"/>
        </w:rPr>
        <w:t xml:space="preserve">5; </w:t>
      </w:r>
    </w:p>
    <w:p w14:paraId="279B9C12" w14:textId="0C90FB73" w:rsidR="006D68BD" w:rsidRPr="00C5327E" w:rsidRDefault="006D68BD" w:rsidP="00A062C2">
      <w:pPr>
        <w:widowControl w:val="0"/>
        <w:spacing w:line="264" w:lineRule="auto"/>
        <w:ind w:firstLine="567"/>
        <w:jc w:val="both"/>
        <w:rPr>
          <w:rFonts w:ascii="Times New Roman Italic" w:hAnsi="Times New Roman Italic"/>
          <w:i/>
          <w:iCs/>
          <w:spacing w:val="-8"/>
          <w:szCs w:val="28"/>
        </w:rPr>
      </w:pPr>
      <w:r w:rsidRPr="00C5327E">
        <w:rPr>
          <w:rFonts w:ascii="Times New Roman Italic" w:hAnsi="Times New Roman Italic"/>
          <w:i/>
          <w:iCs/>
          <w:spacing w:val="-8"/>
          <w:szCs w:val="28"/>
        </w:rPr>
        <w:t>C</w:t>
      </w:r>
      <w:r w:rsidRPr="00C5327E">
        <w:rPr>
          <w:rFonts w:ascii="Times New Roman Italic" w:hAnsi="Times New Roman Italic" w:hint="eastAsia"/>
          <w:i/>
          <w:iCs/>
          <w:spacing w:val="-8"/>
          <w:szCs w:val="28"/>
        </w:rPr>
        <w:t>ă</w:t>
      </w:r>
      <w:r w:rsidRPr="00C5327E">
        <w:rPr>
          <w:rFonts w:ascii="Times New Roman Italic" w:hAnsi="Times New Roman Italic"/>
          <w:i/>
          <w:iCs/>
          <w:spacing w:val="-8"/>
          <w:szCs w:val="28"/>
        </w:rPr>
        <w:t>n cứ Luật Ban hành v</w:t>
      </w:r>
      <w:r w:rsidRPr="00C5327E">
        <w:rPr>
          <w:rFonts w:ascii="Times New Roman Italic" w:hAnsi="Times New Roman Italic" w:hint="eastAsia"/>
          <w:i/>
          <w:iCs/>
          <w:spacing w:val="-8"/>
          <w:szCs w:val="28"/>
        </w:rPr>
        <w:t>ă</w:t>
      </w:r>
      <w:r w:rsidRPr="00C5327E">
        <w:rPr>
          <w:rFonts w:ascii="Times New Roman Italic" w:hAnsi="Times New Roman Italic"/>
          <w:i/>
          <w:iCs/>
          <w:spacing w:val="-8"/>
          <w:szCs w:val="28"/>
        </w:rPr>
        <w:t xml:space="preserve">n bản quy phạm pháp luật </w:t>
      </w:r>
      <w:r w:rsidR="009132A9" w:rsidRPr="00C5327E">
        <w:rPr>
          <w:rFonts w:ascii="Times New Roman" w:hAnsi="Times New Roman"/>
          <w:i/>
        </w:rPr>
        <w:t>số 64/2025/QH15</w:t>
      </w:r>
      <w:r w:rsidR="009132A9" w:rsidRPr="00C5327E">
        <w:rPr>
          <w:i/>
          <w:lang w:val="vi-VN"/>
        </w:rPr>
        <w:t xml:space="preserve"> </w:t>
      </w:r>
      <w:r w:rsidRPr="00C5327E">
        <w:rPr>
          <w:rFonts w:ascii="Times New Roman Italic" w:hAnsi="Times New Roman Italic"/>
          <w:i/>
          <w:iCs/>
          <w:spacing w:val="-8"/>
          <w:szCs w:val="28"/>
        </w:rPr>
        <w:t xml:space="preserve">ngày </w:t>
      </w:r>
      <w:r w:rsidR="00F757F7" w:rsidRPr="00C5327E">
        <w:rPr>
          <w:rFonts w:ascii="Times New Roman Italic" w:hAnsi="Times New Roman Italic"/>
          <w:i/>
          <w:iCs/>
          <w:spacing w:val="-8"/>
          <w:szCs w:val="28"/>
        </w:rPr>
        <w:t>19</w:t>
      </w:r>
      <w:r w:rsidRPr="00C5327E">
        <w:rPr>
          <w:rFonts w:ascii="Times New Roman Italic" w:hAnsi="Times New Roman Italic"/>
          <w:i/>
          <w:iCs/>
          <w:spacing w:val="-8"/>
          <w:szCs w:val="28"/>
        </w:rPr>
        <w:t xml:space="preserve"> tháng </w:t>
      </w:r>
      <w:r w:rsidR="00F757F7" w:rsidRPr="00C5327E">
        <w:rPr>
          <w:rFonts w:ascii="Times New Roman Italic" w:hAnsi="Times New Roman Italic"/>
          <w:i/>
          <w:iCs/>
          <w:spacing w:val="-8"/>
          <w:szCs w:val="28"/>
        </w:rPr>
        <w:t>02</w:t>
      </w:r>
      <w:r w:rsidRPr="00C5327E">
        <w:rPr>
          <w:rFonts w:ascii="Times New Roman Italic" w:hAnsi="Times New Roman Italic"/>
          <w:i/>
          <w:iCs/>
          <w:spacing w:val="-8"/>
          <w:szCs w:val="28"/>
        </w:rPr>
        <w:t xml:space="preserve"> n</w:t>
      </w:r>
      <w:r w:rsidRPr="00C5327E">
        <w:rPr>
          <w:rFonts w:ascii="Times New Roman Italic" w:hAnsi="Times New Roman Italic" w:hint="eastAsia"/>
          <w:i/>
          <w:iCs/>
          <w:spacing w:val="-8"/>
          <w:szCs w:val="28"/>
        </w:rPr>
        <w:t>ă</w:t>
      </w:r>
      <w:r w:rsidRPr="00C5327E">
        <w:rPr>
          <w:rFonts w:ascii="Times New Roman Italic" w:hAnsi="Times New Roman Italic"/>
          <w:i/>
          <w:iCs/>
          <w:spacing w:val="-8"/>
          <w:szCs w:val="28"/>
        </w:rPr>
        <w:t>m 20</w:t>
      </w:r>
      <w:r w:rsidR="00F757F7" w:rsidRPr="00C5327E">
        <w:rPr>
          <w:rFonts w:ascii="Times New Roman Italic" w:hAnsi="Times New Roman Italic"/>
          <w:i/>
          <w:iCs/>
          <w:spacing w:val="-8"/>
          <w:szCs w:val="28"/>
        </w:rPr>
        <w:t>2</w:t>
      </w:r>
      <w:r w:rsidRPr="00C5327E">
        <w:rPr>
          <w:rFonts w:ascii="Times New Roman Italic" w:hAnsi="Times New Roman Italic"/>
          <w:i/>
          <w:iCs/>
          <w:spacing w:val="-8"/>
          <w:szCs w:val="28"/>
        </w:rPr>
        <w:t>5</w:t>
      </w:r>
      <w:r w:rsidR="009132A9" w:rsidRPr="00C5327E">
        <w:rPr>
          <w:rFonts w:ascii="Times New Roman Italic" w:hAnsi="Times New Roman Italic"/>
          <w:i/>
          <w:iCs/>
          <w:spacing w:val="-8"/>
          <w:szCs w:val="28"/>
        </w:rPr>
        <w:t xml:space="preserve"> và được </w:t>
      </w:r>
      <w:r w:rsidRPr="00C5327E">
        <w:rPr>
          <w:rFonts w:ascii="Times New Roman" w:hAnsi="Times New Roman"/>
          <w:i/>
          <w:iCs/>
          <w:szCs w:val="28"/>
        </w:rPr>
        <w:t xml:space="preserve">sửa </w:t>
      </w:r>
      <w:r w:rsidRPr="00C5327E">
        <w:rPr>
          <w:rFonts w:ascii="Times New Roman" w:hAnsi="Times New Roman" w:hint="eastAsia"/>
          <w:i/>
          <w:iCs/>
          <w:szCs w:val="28"/>
        </w:rPr>
        <w:t>đ</w:t>
      </w:r>
      <w:r w:rsidRPr="00C5327E">
        <w:rPr>
          <w:rFonts w:ascii="Times New Roman" w:hAnsi="Times New Roman"/>
          <w:i/>
          <w:iCs/>
          <w:szCs w:val="28"/>
        </w:rPr>
        <w:t xml:space="preserve">ổi, bổ sung một số </w:t>
      </w:r>
      <w:r w:rsidRPr="00C5327E">
        <w:rPr>
          <w:rFonts w:ascii="Times New Roman" w:hAnsi="Times New Roman" w:hint="eastAsia"/>
          <w:i/>
          <w:iCs/>
          <w:szCs w:val="28"/>
        </w:rPr>
        <w:t>đ</w:t>
      </w:r>
      <w:r w:rsidRPr="00C5327E">
        <w:rPr>
          <w:rFonts w:ascii="Times New Roman" w:hAnsi="Times New Roman"/>
          <w:i/>
          <w:iCs/>
          <w:szCs w:val="28"/>
        </w:rPr>
        <w:t>iều của Luật Ban hành v</w:t>
      </w:r>
      <w:r w:rsidRPr="00C5327E">
        <w:rPr>
          <w:rFonts w:ascii="Times New Roman" w:hAnsi="Times New Roman" w:hint="eastAsia"/>
          <w:i/>
          <w:iCs/>
          <w:szCs w:val="28"/>
        </w:rPr>
        <w:t>ă</w:t>
      </w:r>
      <w:r w:rsidRPr="00C5327E">
        <w:rPr>
          <w:rFonts w:ascii="Times New Roman" w:hAnsi="Times New Roman"/>
          <w:i/>
          <w:iCs/>
          <w:szCs w:val="28"/>
        </w:rPr>
        <w:t xml:space="preserve">n bản quy phạm pháp luật </w:t>
      </w:r>
      <w:r w:rsidR="009132A9" w:rsidRPr="00C5327E">
        <w:rPr>
          <w:rFonts w:ascii="Times New Roman" w:hAnsi="Times New Roman"/>
          <w:i/>
        </w:rPr>
        <w:t xml:space="preserve">số 87/2025/QH15 </w:t>
      </w:r>
      <w:r w:rsidRPr="00C5327E">
        <w:rPr>
          <w:rFonts w:ascii="Times New Roman" w:hAnsi="Times New Roman"/>
          <w:i/>
          <w:iCs/>
          <w:szCs w:val="28"/>
        </w:rPr>
        <w:t xml:space="preserve">ngày </w:t>
      </w:r>
      <w:r w:rsidR="00F757F7" w:rsidRPr="00C5327E">
        <w:rPr>
          <w:rFonts w:ascii="Times New Roman" w:hAnsi="Times New Roman"/>
          <w:i/>
          <w:iCs/>
          <w:szCs w:val="28"/>
        </w:rPr>
        <w:t>25</w:t>
      </w:r>
      <w:r w:rsidRPr="00C5327E">
        <w:rPr>
          <w:rFonts w:ascii="Times New Roman" w:hAnsi="Times New Roman"/>
          <w:i/>
          <w:iCs/>
          <w:szCs w:val="28"/>
        </w:rPr>
        <w:t xml:space="preserve"> tháng 6 n</w:t>
      </w:r>
      <w:r w:rsidRPr="00C5327E">
        <w:rPr>
          <w:rFonts w:ascii="Times New Roman" w:hAnsi="Times New Roman" w:hint="eastAsia"/>
          <w:i/>
          <w:iCs/>
          <w:szCs w:val="28"/>
        </w:rPr>
        <w:t>ă</w:t>
      </w:r>
      <w:r w:rsidRPr="00C5327E">
        <w:rPr>
          <w:rFonts w:ascii="Times New Roman" w:hAnsi="Times New Roman"/>
          <w:i/>
          <w:iCs/>
          <w:szCs w:val="28"/>
        </w:rPr>
        <w:t>m 202</w:t>
      </w:r>
      <w:r w:rsidR="00F757F7" w:rsidRPr="00C5327E">
        <w:rPr>
          <w:rFonts w:ascii="Times New Roman" w:hAnsi="Times New Roman"/>
          <w:i/>
          <w:iCs/>
          <w:szCs w:val="28"/>
        </w:rPr>
        <w:t>5</w:t>
      </w:r>
      <w:r w:rsidRPr="00C5327E">
        <w:rPr>
          <w:rFonts w:ascii="Times New Roman" w:hAnsi="Times New Roman"/>
          <w:i/>
          <w:iCs/>
          <w:szCs w:val="28"/>
        </w:rPr>
        <w:t>;</w:t>
      </w:r>
    </w:p>
    <w:p w14:paraId="17BF3948" w14:textId="6355D552" w:rsidR="006D68BD" w:rsidRPr="00C5327E" w:rsidRDefault="006D68BD" w:rsidP="00A062C2">
      <w:pPr>
        <w:widowControl w:val="0"/>
        <w:spacing w:line="264" w:lineRule="auto"/>
        <w:ind w:firstLine="567"/>
        <w:jc w:val="both"/>
        <w:rPr>
          <w:rFonts w:ascii="Times New Roman" w:hAnsi="Times New Roman"/>
          <w:i/>
          <w:iCs/>
          <w:szCs w:val="28"/>
        </w:rPr>
      </w:pPr>
      <w:r w:rsidRPr="00C5327E">
        <w:rPr>
          <w:rFonts w:ascii="Times New Roman" w:hAnsi="Times New Roman"/>
          <w:i/>
          <w:iCs/>
          <w:szCs w:val="28"/>
        </w:rPr>
        <w:t>C</w:t>
      </w:r>
      <w:r w:rsidRPr="00C5327E">
        <w:rPr>
          <w:rFonts w:ascii="Times New Roman" w:hAnsi="Times New Roman" w:hint="eastAsia"/>
          <w:i/>
          <w:iCs/>
          <w:szCs w:val="28"/>
        </w:rPr>
        <w:t>ă</w:t>
      </w:r>
      <w:r w:rsidRPr="00C5327E">
        <w:rPr>
          <w:rFonts w:ascii="Times New Roman" w:hAnsi="Times New Roman"/>
          <w:i/>
          <w:iCs/>
          <w:szCs w:val="28"/>
        </w:rPr>
        <w:t>n cứ Luật Ngân sách nhà n</w:t>
      </w:r>
      <w:r w:rsidRPr="00C5327E">
        <w:rPr>
          <w:rFonts w:ascii="Times New Roman" w:hAnsi="Times New Roman" w:hint="eastAsia"/>
          <w:i/>
          <w:iCs/>
          <w:szCs w:val="28"/>
        </w:rPr>
        <w:t>ư</w:t>
      </w:r>
      <w:r w:rsidRPr="00C5327E">
        <w:rPr>
          <w:rFonts w:ascii="Times New Roman" w:hAnsi="Times New Roman"/>
          <w:i/>
          <w:iCs/>
          <w:szCs w:val="28"/>
        </w:rPr>
        <w:t>ớc ngày 25 tháng 6 n</w:t>
      </w:r>
      <w:r w:rsidRPr="00C5327E">
        <w:rPr>
          <w:rFonts w:ascii="Times New Roman" w:hAnsi="Times New Roman" w:hint="eastAsia"/>
          <w:i/>
          <w:iCs/>
          <w:szCs w:val="28"/>
        </w:rPr>
        <w:t>ă</w:t>
      </w:r>
      <w:r w:rsidRPr="00C5327E">
        <w:rPr>
          <w:rFonts w:ascii="Times New Roman" w:hAnsi="Times New Roman"/>
          <w:i/>
          <w:iCs/>
          <w:szCs w:val="28"/>
        </w:rPr>
        <w:t>m 20</w:t>
      </w:r>
      <w:r w:rsidR="00F757F7" w:rsidRPr="00C5327E">
        <w:rPr>
          <w:rFonts w:ascii="Times New Roman" w:hAnsi="Times New Roman"/>
          <w:i/>
          <w:iCs/>
          <w:szCs w:val="28"/>
        </w:rPr>
        <w:t>2</w:t>
      </w:r>
      <w:r w:rsidRPr="00C5327E">
        <w:rPr>
          <w:rFonts w:ascii="Times New Roman" w:hAnsi="Times New Roman"/>
          <w:i/>
          <w:iCs/>
          <w:szCs w:val="28"/>
        </w:rPr>
        <w:t>5;</w:t>
      </w:r>
    </w:p>
    <w:p w14:paraId="484364B9" w14:textId="2C46D10E" w:rsidR="006D68BD" w:rsidRPr="00C5327E" w:rsidRDefault="007C4B3D" w:rsidP="00A062C2">
      <w:pPr>
        <w:widowControl w:val="0"/>
        <w:spacing w:line="264" w:lineRule="auto"/>
        <w:ind w:firstLine="567"/>
        <w:jc w:val="both"/>
        <w:rPr>
          <w:rFonts w:ascii="Times New Roman" w:hAnsi="Times New Roman"/>
          <w:i/>
          <w:iCs/>
          <w:szCs w:val="28"/>
        </w:rPr>
      </w:pPr>
      <w:r w:rsidRPr="00C5327E">
        <w:rPr>
          <w:rFonts w:ascii="Times New Roman" w:hAnsi="Times New Roman"/>
          <w:i/>
          <w:iCs/>
          <w:szCs w:val="28"/>
        </w:rPr>
        <w:t xml:space="preserve">Căn cứ </w:t>
      </w:r>
      <w:r w:rsidR="006D68BD" w:rsidRPr="00C5327E">
        <w:rPr>
          <w:rFonts w:ascii="Times New Roman" w:hAnsi="Times New Roman"/>
          <w:i/>
          <w:iCs/>
          <w:szCs w:val="28"/>
        </w:rPr>
        <w:t xml:space="preserve">Nghị định số </w:t>
      </w:r>
      <w:r w:rsidR="00F757F7" w:rsidRPr="00C5327E">
        <w:rPr>
          <w:rFonts w:ascii="Times New Roman" w:hAnsi="Times New Roman"/>
          <w:i/>
          <w:iCs/>
          <w:szCs w:val="28"/>
        </w:rPr>
        <w:t>78</w:t>
      </w:r>
      <w:r w:rsidR="006D68BD" w:rsidRPr="00C5327E">
        <w:rPr>
          <w:rFonts w:ascii="Times New Roman" w:hAnsi="Times New Roman"/>
          <w:i/>
          <w:iCs/>
          <w:szCs w:val="28"/>
        </w:rPr>
        <w:t>/20</w:t>
      </w:r>
      <w:r w:rsidR="00F757F7" w:rsidRPr="00C5327E">
        <w:rPr>
          <w:rFonts w:ascii="Times New Roman" w:hAnsi="Times New Roman"/>
          <w:i/>
          <w:iCs/>
          <w:szCs w:val="28"/>
        </w:rPr>
        <w:t>25</w:t>
      </w:r>
      <w:r w:rsidR="006D68BD" w:rsidRPr="00C5327E">
        <w:rPr>
          <w:rFonts w:ascii="Times New Roman" w:hAnsi="Times New Roman"/>
          <w:i/>
          <w:iCs/>
          <w:szCs w:val="28"/>
        </w:rPr>
        <w:t>/N</w:t>
      </w:r>
      <w:r w:rsidR="006D68BD" w:rsidRPr="00C5327E">
        <w:rPr>
          <w:rFonts w:ascii="Times New Roman" w:hAnsi="Times New Roman" w:hint="eastAsia"/>
          <w:i/>
          <w:iCs/>
          <w:szCs w:val="28"/>
        </w:rPr>
        <w:t>Đ</w:t>
      </w:r>
      <w:r w:rsidR="006D68BD" w:rsidRPr="00C5327E">
        <w:rPr>
          <w:rFonts w:ascii="Times New Roman" w:hAnsi="Times New Roman"/>
          <w:i/>
          <w:iCs/>
          <w:szCs w:val="28"/>
        </w:rPr>
        <w:t xml:space="preserve">-CP ngày </w:t>
      </w:r>
      <w:r w:rsidR="00F757F7" w:rsidRPr="00C5327E">
        <w:rPr>
          <w:rFonts w:ascii="Times New Roman" w:hAnsi="Times New Roman"/>
          <w:i/>
          <w:iCs/>
          <w:szCs w:val="28"/>
        </w:rPr>
        <w:t>01</w:t>
      </w:r>
      <w:r w:rsidR="006D68BD" w:rsidRPr="00C5327E">
        <w:rPr>
          <w:rFonts w:ascii="Times New Roman" w:hAnsi="Times New Roman"/>
          <w:i/>
          <w:iCs/>
          <w:szCs w:val="28"/>
        </w:rPr>
        <w:t xml:space="preserve"> tháng </w:t>
      </w:r>
      <w:r w:rsidR="00F757F7" w:rsidRPr="00C5327E">
        <w:rPr>
          <w:rFonts w:ascii="Times New Roman" w:hAnsi="Times New Roman"/>
          <w:i/>
          <w:iCs/>
          <w:szCs w:val="28"/>
        </w:rPr>
        <w:t>4</w:t>
      </w:r>
      <w:r w:rsidR="006D68BD" w:rsidRPr="00C5327E">
        <w:rPr>
          <w:rFonts w:ascii="Times New Roman" w:hAnsi="Times New Roman"/>
          <w:i/>
          <w:iCs/>
          <w:szCs w:val="28"/>
        </w:rPr>
        <w:t xml:space="preserve"> n</w:t>
      </w:r>
      <w:r w:rsidR="006D68BD" w:rsidRPr="00C5327E">
        <w:rPr>
          <w:rFonts w:ascii="Times New Roman" w:hAnsi="Times New Roman" w:hint="eastAsia"/>
          <w:i/>
          <w:iCs/>
          <w:szCs w:val="28"/>
        </w:rPr>
        <w:t>ă</w:t>
      </w:r>
      <w:r w:rsidR="006D68BD" w:rsidRPr="00C5327E">
        <w:rPr>
          <w:rFonts w:ascii="Times New Roman" w:hAnsi="Times New Roman"/>
          <w:i/>
          <w:iCs/>
          <w:szCs w:val="28"/>
        </w:rPr>
        <w:t>m 20</w:t>
      </w:r>
      <w:r w:rsidR="00F757F7" w:rsidRPr="00C5327E">
        <w:rPr>
          <w:rFonts w:ascii="Times New Roman" w:hAnsi="Times New Roman"/>
          <w:i/>
          <w:iCs/>
          <w:szCs w:val="28"/>
        </w:rPr>
        <w:t>25</w:t>
      </w:r>
      <w:r w:rsidR="006D68BD" w:rsidRPr="00C5327E">
        <w:rPr>
          <w:rFonts w:ascii="Times New Roman" w:hAnsi="Times New Roman"/>
          <w:i/>
          <w:iCs/>
          <w:szCs w:val="28"/>
        </w:rPr>
        <w:t xml:space="preserve"> của Chính phủ quy </w:t>
      </w:r>
      <w:r w:rsidR="006D68BD" w:rsidRPr="00C5327E">
        <w:rPr>
          <w:rFonts w:ascii="Times New Roman" w:hAnsi="Times New Roman" w:hint="eastAsia"/>
          <w:i/>
          <w:iCs/>
          <w:szCs w:val="28"/>
        </w:rPr>
        <w:t>đ</w:t>
      </w:r>
      <w:r w:rsidR="006D68BD" w:rsidRPr="00C5327E">
        <w:rPr>
          <w:rFonts w:ascii="Times New Roman" w:hAnsi="Times New Roman"/>
          <w:i/>
          <w:iCs/>
          <w:szCs w:val="28"/>
        </w:rPr>
        <w:t xml:space="preserve">ịnh chi tiết một số </w:t>
      </w:r>
      <w:r w:rsidR="006D68BD" w:rsidRPr="00C5327E">
        <w:rPr>
          <w:rFonts w:ascii="Times New Roman" w:hAnsi="Times New Roman" w:hint="eastAsia"/>
          <w:i/>
          <w:iCs/>
          <w:szCs w:val="28"/>
        </w:rPr>
        <w:t>đ</w:t>
      </w:r>
      <w:r w:rsidR="006D68BD" w:rsidRPr="00C5327E">
        <w:rPr>
          <w:rFonts w:ascii="Times New Roman" w:hAnsi="Times New Roman"/>
          <w:i/>
          <w:iCs/>
          <w:szCs w:val="28"/>
        </w:rPr>
        <w:t>iều và biện pháp thi hành Luật Ban hành v</w:t>
      </w:r>
      <w:r w:rsidR="006D68BD" w:rsidRPr="00C5327E">
        <w:rPr>
          <w:rFonts w:ascii="Times New Roman" w:hAnsi="Times New Roman" w:hint="eastAsia"/>
          <w:i/>
          <w:iCs/>
          <w:szCs w:val="28"/>
        </w:rPr>
        <w:t>ă</w:t>
      </w:r>
      <w:r w:rsidR="006D68BD" w:rsidRPr="00C5327E">
        <w:rPr>
          <w:rFonts w:ascii="Times New Roman" w:hAnsi="Times New Roman"/>
          <w:i/>
          <w:iCs/>
          <w:szCs w:val="28"/>
        </w:rPr>
        <w:t>n bản quy phạm pháp luật;</w:t>
      </w:r>
    </w:p>
    <w:p w14:paraId="174A7552" w14:textId="1CEA068A" w:rsidR="006D68BD" w:rsidRDefault="006D68BD" w:rsidP="00A062C2">
      <w:pPr>
        <w:widowControl w:val="0"/>
        <w:spacing w:line="264" w:lineRule="auto"/>
        <w:ind w:firstLine="567"/>
        <w:jc w:val="both"/>
        <w:rPr>
          <w:rFonts w:ascii="Times New Roman" w:hAnsi="Times New Roman"/>
          <w:i/>
          <w:iCs/>
          <w:spacing w:val="-3"/>
          <w:szCs w:val="28"/>
        </w:rPr>
      </w:pPr>
      <w:r w:rsidRPr="00C5327E">
        <w:rPr>
          <w:rFonts w:ascii="Times New Roman" w:hAnsi="Times New Roman"/>
          <w:i/>
          <w:iCs/>
          <w:spacing w:val="-3"/>
          <w:szCs w:val="28"/>
        </w:rPr>
        <w:t>C</w:t>
      </w:r>
      <w:r w:rsidRPr="00C5327E">
        <w:rPr>
          <w:rFonts w:ascii="Times New Roman" w:hAnsi="Times New Roman" w:hint="eastAsia"/>
          <w:i/>
          <w:iCs/>
          <w:spacing w:val="-3"/>
          <w:szCs w:val="28"/>
        </w:rPr>
        <w:t>ă</w:t>
      </w:r>
      <w:r w:rsidRPr="00C5327E">
        <w:rPr>
          <w:rFonts w:ascii="Times New Roman" w:hAnsi="Times New Roman"/>
          <w:i/>
          <w:iCs/>
          <w:spacing w:val="-3"/>
          <w:szCs w:val="28"/>
        </w:rPr>
        <w:t xml:space="preserve">n cứ Nghị </w:t>
      </w:r>
      <w:r w:rsidRPr="00C5327E">
        <w:rPr>
          <w:rFonts w:ascii="Times New Roman" w:hAnsi="Times New Roman" w:hint="eastAsia"/>
          <w:i/>
          <w:iCs/>
          <w:spacing w:val="-3"/>
          <w:szCs w:val="28"/>
        </w:rPr>
        <w:t>đ</w:t>
      </w:r>
      <w:r w:rsidRPr="00C5327E">
        <w:rPr>
          <w:rFonts w:ascii="Times New Roman" w:hAnsi="Times New Roman"/>
          <w:i/>
          <w:iCs/>
          <w:spacing w:val="-3"/>
          <w:szCs w:val="28"/>
        </w:rPr>
        <w:t xml:space="preserve">ịnh số </w:t>
      </w:r>
      <w:r w:rsidR="00FD6114" w:rsidRPr="00C5327E">
        <w:rPr>
          <w:rFonts w:ascii="Times New Roman" w:hAnsi="Times New Roman"/>
          <w:i/>
          <w:iCs/>
          <w:spacing w:val="-3"/>
          <w:szCs w:val="28"/>
        </w:rPr>
        <w:t>254</w:t>
      </w:r>
      <w:r w:rsidRPr="00C5327E">
        <w:rPr>
          <w:rFonts w:ascii="Times New Roman" w:hAnsi="Times New Roman"/>
          <w:i/>
          <w:iCs/>
          <w:spacing w:val="-3"/>
          <w:szCs w:val="28"/>
        </w:rPr>
        <w:t>/202</w:t>
      </w:r>
      <w:r w:rsidR="00FD6114" w:rsidRPr="00C5327E">
        <w:rPr>
          <w:rFonts w:ascii="Times New Roman" w:hAnsi="Times New Roman"/>
          <w:i/>
          <w:iCs/>
          <w:spacing w:val="-3"/>
          <w:szCs w:val="28"/>
        </w:rPr>
        <w:t>5</w:t>
      </w:r>
      <w:r w:rsidRPr="00C5327E">
        <w:rPr>
          <w:rFonts w:ascii="Times New Roman" w:hAnsi="Times New Roman"/>
          <w:i/>
          <w:iCs/>
          <w:spacing w:val="-3"/>
          <w:szCs w:val="28"/>
        </w:rPr>
        <w:t>/N</w:t>
      </w:r>
      <w:r w:rsidRPr="00C5327E">
        <w:rPr>
          <w:rFonts w:ascii="Times New Roman" w:hAnsi="Times New Roman" w:hint="eastAsia"/>
          <w:i/>
          <w:iCs/>
          <w:spacing w:val="-3"/>
          <w:szCs w:val="28"/>
        </w:rPr>
        <w:t>Đ</w:t>
      </w:r>
      <w:r w:rsidRPr="00C5327E">
        <w:rPr>
          <w:rFonts w:ascii="Times New Roman" w:hAnsi="Times New Roman"/>
          <w:i/>
          <w:iCs/>
          <w:spacing w:val="-3"/>
          <w:szCs w:val="28"/>
        </w:rPr>
        <w:t xml:space="preserve">-CP ngày </w:t>
      </w:r>
      <w:r w:rsidR="00FD6114" w:rsidRPr="00C5327E">
        <w:rPr>
          <w:rFonts w:ascii="Times New Roman" w:hAnsi="Times New Roman"/>
          <w:i/>
          <w:iCs/>
          <w:spacing w:val="-3"/>
          <w:szCs w:val="28"/>
        </w:rPr>
        <w:t>26</w:t>
      </w:r>
      <w:r w:rsidRPr="00C5327E">
        <w:rPr>
          <w:rFonts w:ascii="Times New Roman" w:hAnsi="Times New Roman"/>
          <w:i/>
          <w:iCs/>
          <w:spacing w:val="-3"/>
          <w:szCs w:val="28"/>
        </w:rPr>
        <w:t xml:space="preserve"> tháng </w:t>
      </w:r>
      <w:r w:rsidR="00FD6114" w:rsidRPr="00C5327E">
        <w:rPr>
          <w:rFonts w:ascii="Times New Roman" w:hAnsi="Times New Roman"/>
          <w:i/>
          <w:iCs/>
          <w:spacing w:val="-3"/>
          <w:szCs w:val="28"/>
        </w:rPr>
        <w:t>9</w:t>
      </w:r>
      <w:r w:rsidRPr="00C5327E">
        <w:rPr>
          <w:rFonts w:ascii="Times New Roman" w:hAnsi="Times New Roman"/>
          <w:i/>
          <w:iCs/>
          <w:spacing w:val="-3"/>
          <w:szCs w:val="28"/>
        </w:rPr>
        <w:t xml:space="preserve"> n</w:t>
      </w:r>
      <w:r w:rsidRPr="00C5327E">
        <w:rPr>
          <w:rFonts w:ascii="Times New Roman" w:hAnsi="Times New Roman" w:hint="eastAsia"/>
          <w:i/>
          <w:iCs/>
          <w:spacing w:val="-3"/>
          <w:szCs w:val="28"/>
        </w:rPr>
        <w:t>ă</w:t>
      </w:r>
      <w:r w:rsidRPr="00C5327E">
        <w:rPr>
          <w:rFonts w:ascii="Times New Roman" w:hAnsi="Times New Roman"/>
          <w:i/>
          <w:iCs/>
          <w:spacing w:val="-3"/>
          <w:szCs w:val="28"/>
        </w:rPr>
        <w:t>m 202</w:t>
      </w:r>
      <w:r w:rsidR="00FD6114" w:rsidRPr="00C5327E">
        <w:rPr>
          <w:rFonts w:ascii="Times New Roman" w:hAnsi="Times New Roman"/>
          <w:i/>
          <w:iCs/>
          <w:spacing w:val="-3"/>
          <w:szCs w:val="28"/>
        </w:rPr>
        <w:t>5</w:t>
      </w:r>
      <w:r w:rsidRPr="00C5327E">
        <w:rPr>
          <w:rFonts w:ascii="Times New Roman" w:hAnsi="Times New Roman"/>
          <w:i/>
          <w:iCs/>
          <w:spacing w:val="-3"/>
          <w:szCs w:val="28"/>
        </w:rPr>
        <w:t xml:space="preserve"> của Chính phủ quy </w:t>
      </w:r>
      <w:r w:rsidRPr="00C5327E">
        <w:rPr>
          <w:rFonts w:ascii="Times New Roman" w:hAnsi="Times New Roman" w:hint="eastAsia"/>
          <w:i/>
          <w:iCs/>
          <w:spacing w:val="-3"/>
          <w:szCs w:val="28"/>
        </w:rPr>
        <w:t>đ</w:t>
      </w:r>
      <w:r w:rsidRPr="00C5327E">
        <w:rPr>
          <w:rFonts w:ascii="Times New Roman" w:hAnsi="Times New Roman"/>
          <w:i/>
          <w:iCs/>
          <w:spacing w:val="-3"/>
          <w:szCs w:val="28"/>
        </w:rPr>
        <w:t xml:space="preserve">ịnh về quản lý, thanh toán, quyết toán dự án sử dụng vốn </w:t>
      </w:r>
      <w:r w:rsidRPr="00C5327E">
        <w:rPr>
          <w:rFonts w:ascii="Times New Roman" w:hAnsi="Times New Roman" w:hint="eastAsia"/>
          <w:i/>
          <w:iCs/>
          <w:spacing w:val="-3"/>
          <w:szCs w:val="28"/>
        </w:rPr>
        <w:t>đ</w:t>
      </w:r>
      <w:r w:rsidRPr="00C5327E">
        <w:rPr>
          <w:rFonts w:ascii="Times New Roman" w:hAnsi="Times New Roman"/>
          <w:i/>
          <w:iCs/>
          <w:spacing w:val="-3"/>
          <w:szCs w:val="28"/>
        </w:rPr>
        <w:t>ầu t</w:t>
      </w:r>
      <w:r w:rsidRPr="00C5327E">
        <w:rPr>
          <w:rFonts w:ascii="Times New Roman" w:hAnsi="Times New Roman" w:hint="eastAsia"/>
          <w:i/>
          <w:iCs/>
          <w:spacing w:val="-3"/>
          <w:szCs w:val="28"/>
        </w:rPr>
        <w:t>ư</w:t>
      </w:r>
      <w:r w:rsidRPr="00C5327E">
        <w:rPr>
          <w:rFonts w:ascii="Times New Roman" w:hAnsi="Times New Roman"/>
          <w:i/>
          <w:iCs/>
          <w:spacing w:val="-3"/>
          <w:szCs w:val="28"/>
        </w:rPr>
        <w:t xml:space="preserve"> công;</w:t>
      </w:r>
    </w:p>
    <w:p w14:paraId="5D8067D6" w14:textId="77777777" w:rsidR="006343BE" w:rsidRPr="008405E7" w:rsidRDefault="006343BE" w:rsidP="00A062C2">
      <w:pPr>
        <w:shd w:val="clear" w:color="auto" w:fill="FFFFFF"/>
        <w:spacing w:line="264" w:lineRule="auto"/>
        <w:ind w:firstLine="567"/>
        <w:jc w:val="both"/>
        <w:rPr>
          <w:rFonts w:ascii="Times New Roman" w:hAnsi="Times New Roman"/>
          <w:i/>
          <w:iCs/>
          <w:szCs w:val="28"/>
          <w:shd w:val="clear" w:color="auto" w:fill="FFFFFF"/>
        </w:rPr>
      </w:pPr>
      <w:r w:rsidRPr="008405E7">
        <w:rPr>
          <w:rFonts w:ascii="Times New Roman" w:hAnsi="Times New Roman"/>
          <w:i/>
          <w:iCs/>
          <w:szCs w:val="28"/>
          <w:shd w:val="clear" w:color="auto" w:fill="FFFFFF"/>
        </w:rPr>
        <w:t xml:space="preserve">Căn cứ Thông tư số 91/2025/TT-BTC ngày 26/9/2025 của Bộ trưởng Bộ Tài chính quy định về hệ thống mẫu biểu sử dụng trong công tác quyết toán; </w:t>
      </w:r>
    </w:p>
    <w:p w14:paraId="1E8385AF" w14:textId="05FD9A00" w:rsidR="006D68BD" w:rsidRPr="00C5327E" w:rsidRDefault="006D68BD" w:rsidP="00A062C2">
      <w:pPr>
        <w:widowControl w:val="0"/>
        <w:spacing w:line="264" w:lineRule="auto"/>
        <w:ind w:firstLine="567"/>
        <w:jc w:val="both"/>
        <w:rPr>
          <w:rFonts w:ascii="Times New Roman" w:hAnsi="Times New Roman"/>
          <w:i/>
          <w:iCs/>
          <w:szCs w:val="28"/>
        </w:rPr>
      </w:pPr>
      <w:r w:rsidRPr="00C5327E">
        <w:rPr>
          <w:rFonts w:ascii="Times New Roman" w:hAnsi="Times New Roman"/>
          <w:i/>
          <w:iCs/>
          <w:szCs w:val="28"/>
        </w:rPr>
        <w:t xml:space="preserve">Theo </w:t>
      </w:r>
      <w:r w:rsidRPr="00C5327E">
        <w:rPr>
          <w:rFonts w:ascii="Times New Roman" w:hAnsi="Times New Roman" w:hint="eastAsia"/>
          <w:i/>
          <w:iCs/>
          <w:szCs w:val="28"/>
        </w:rPr>
        <w:t>đ</w:t>
      </w:r>
      <w:r w:rsidRPr="00C5327E">
        <w:rPr>
          <w:rFonts w:ascii="Times New Roman" w:hAnsi="Times New Roman"/>
          <w:i/>
          <w:iCs/>
          <w:szCs w:val="28"/>
        </w:rPr>
        <w:t xml:space="preserve">ề nghị của Giám </w:t>
      </w:r>
      <w:r w:rsidRPr="00C5327E">
        <w:rPr>
          <w:rFonts w:ascii="Times New Roman" w:hAnsi="Times New Roman" w:hint="eastAsia"/>
          <w:i/>
          <w:iCs/>
          <w:szCs w:val="28"/>
        </w:rPr>
        <w:t>đ</w:t>
      </w:r>
      <w:r w:rsidRPr="00C5327E">
        <w:rPr>
          <w:rFonts w:ascii="Times New Roman" w:hAnsi="Times New Roman"/>
          <w:i/>
          <w:iCs/>
          <w:szCs w:val="28"/>
        </w:rPr>
        <w:t xml:space="preserve">ốc Sở Tài chính tại Tờ trình số        /TTr-STC </w:t>
      </w:r>
      <w:proofErr w:type="gramStart"/>
      <w:r w:rsidRPr="00C5327E">
        <w:rPr>
          <w:rFonts w:ascii="Times New Roman" w:hAnsi="Times New Roman"/>
          <w:i/>
          <w:iCs/>
          <w:szCs w:val="28"/>
        </w:rPr>
        <w:t>ngày  tháng</w:t>
      </w:r>
      <w:proofErr w:type="gramEnd"/>
      <w:r w:rsidRPr="00C5327E">
        <w:rPr>
          <w:rFonts w:ascii="Times New Roman" w:hAnsi="Times New Roman"/>
          <w:i/>
          <w:iCs/>
          <w:szCs w:val="28"/>
        </w:rPr>
        <w:t xml:space="preserve">    n</w:t>
      </w:r>
      <w:r w:rsidRPr="00C5327E">
        <w:rPr>
          <w:rFonts w:ascii="Times New Roman" w:hAnsi="Times New Roman" w:hint="eastAsia"/>
          <w:i/>
          <w:iCs/>
          <w:szCs w:val="28"/>
        </w:rPr>
        <w:t>ă</w:t>
      </w:r>
      <w:r w:rsidRPr="00C5327E">
        <w:rPr>
          <w:rFonts w:ascii="Times New Roman" w:hAnsi="Times New Roman"/>
          <w:i/>
          <w:iCs/>
          <w:szCs w:val="28"/>
        </w:rPr>
        <w:t>m 202</w:t>
      </w:r>
      <w:r w:rsidR="002146EB" w:rsidRPr="00C5327E">
        <w:rPr>
          <w:rFonts w:ascii="Times New Roman" w:hAnsi="Times New Roman"/>
          <w:i/>
          <w:iCs/>
          <w:szCs w:val="28"/>
        </w:rPr>
        <w:t>5</w:t>
      </w:r>
      <w:r w:rsidR="00FD38D1" w:rsidRPr="00C5327E">
        <w:rPr>
          <w:rFonts w:ascii="Times New Roman" w:hAnsi="Times New Roman"/>
          <w:i/>
          <w:iCs/>
          <w:szCs w:val="28"/>
        </w:rPr>
        <w:t>;</w:t>
      </w:r>
    </w:p>
    <w:p w14:paraId="08E31644" w14:textId="087A61D7" w:rsidR="00FD38D1" w:rsidRDefault="00FD38D1" w:rsidP="00A062C2">
      <w:pPr>
        <w:spacing w:line="264" w:lineRule="auto"/>
        <w:ind w:firstLine="720"/>
        <w:jc w:val="both"/>
        <w:rPr>
          <w:rFonts w:ascii="Times New Roman" w:hAnsi="Times New Roman"/>
        </w:rPr>
      </w:pPr>
      <w:r w:rsidRPr="00C5327E">
        <w:rPr>
          <w:rFonts w:ascii="Times New Roman" w:hAnsi="Times New Roman"/>
          <w:i/>
          <w:iCs/>
          <w:lang w:val="nl-NL"/>
        </w:rPr>
        <w:t xml:space="preserve">Uỷ ban nhân dân ban hành </w:t>
      </w:r>
      <w:r w:rsidR="00C5327E">
        <w:rPr>
          <w:rFonts w:ascii="Times New Roman" w:hAnsi="Times New Roman"/>
          <w:i/>
          <w:iCs/>
          <w:lang w:val="nl-NL"/>
        </w:rPr>
        <w:t>Q</w:t>
      </w:r>
      <w:r w:rsidRPr="00C5327E">
        <w:rPr>
          <w:rFonts w:ascii="Times New Roman" w:hAnsi="Times New Roman"/>
          <w:i/>
          <w:iCs/>
          <w:lang w:val="nl-NL"/>
        </w:rPr>
        <w:t xml:space="preserve">uyết định </w:t>
      </w:r>
      <w:r w:rsidR="00812162" w:rsidRPr="00C5327E">
        <w:rPr>
          <w:rFonts w:ascii="Times New Roman" w:hAnsi="Times New Roman"/>
          <w:i/>
        </w:rPr>
        <w:t>q</w:t>
      </w:r>
      <w:r w:rsidRPr="00C5327E">
        <w:rPr>
          <w:rFonts w:ascii="Times New Roman" w:hAnsi="Times New Roman"/>
          <w:i/>
        </w:rPr>
        <w:t>uy định một số nội dung về trình tự, thời hạn lập, gửi, xét duyệt quyết toán vốn đầu tư công nguồn ngân sách nhà nước theo niên độ trên địa bàn tỉnh Lào Cai</w:t>
      </w:r>
      <w:r w:rsidRPr="00C5327E">
        <w:rPr>
          <w:rFonts w:ascii="Times New Roman" w:hAnsi="Times New Roman"/>
        </w:rPr>
        <w:t>.</w:t>
      </w:r>
    </w:p>
    <w:p w14:paraId="5A083445" w14:textId="77777777" w:rsidR="00A062C2" w:rsidRPr="00C5327E" w:rsidRDefault="00A062C2" w:rsidP="00874E42">
      <w:pPr>
        <w:spacing w:line="276" w:lineRule="auto"/>
        <w:ind w:firstLine="720"/>
        <w:jc w:val="both"/>
        <w:rPr>
          <w:rFonts w:ascii="Times New Roman" w:hAnsi="Times New Roman"/>
        </w:rPr>
      </w:pPr>
    </w:p>
    <w:p w14:paraId="0D41D772" w14:textId="07CA19A1" w:rsidR="006D68BD" w:rsidRDefault="006D68BD" w:rsidP="00B9117C">
      <w:pPr>
        <w:spacing w:before="40" w:after="40"/>
        <w:jc w:val="center"/>
        <w:rPr>
          <w:rFonts w:ascii="Times New Roman" w:hAnsi="Times New Roman"/>
          <w:b/>
          <w:szCs w:val="28"/>
        </w:rPr>
      </w:pPr>
      <w:r w:rsidRPr="00C5327E">
        <w:rPr>
          <w:rFonts w:ascii="Times New Roman" w:hAnsi="Times New Roman"/>
          <w:b/>
          <w:szCs w:val="28"/>
        </w:rPr>
        <w:t>QUYẾT ĐỊNH:</w:t>
      </w:r>
    </w:p>
    <w:p w14:paraId="6F45F1CE" w14:textId="77777777" w:rsidR="00A062C2" w:rsidRPr="00642EC0" w:rsidRDefault="00A062C2" w:rsidP="00B9117C">
      <w:pPr>
        <w:spacing w:before="40" w:after="40"/>
        <w:jc w:val="center"/>
        <w:rPr>
          <w:rFonts w:ascii="Times New Roman" w:hAnsi="Times New Roman"/>
          <w:b/>
          <w:szCs w:val="28"/>
        </w:rPr>
      </w:pPr>
    </w:p>
    <w:p w14:paraId="31F2D701" w14:textId="77777777" w:rsidR="006D68BD" w:rsidRPr="00642EC0" w:rsidRDefault="006D68BD" w:rsidP="00B9117C">
      <w:pPr>
        <w:spacing w:before="40" w:after="40"/>
        <w:rPr>
          <w:vanish/>
          <w:sz w:val="4"/>
          <w:szCs w:val="4"/>
          <w:lang w:val="vi-VN"/>
        </w:rPr>
      </w:pPr>
    </w:p>
    <w:p w14:paraId="4C2F09BE" w14:textId="77777777" w:rsidR="006D68BD" w:rsidRPr="00642EC0" w:rsidRDefault="006D68BD" w:rsidP="00B9117C">
      <w:pPr>
        <w:pStyle w:val="NormalWeb"/>
        <w:shd w:val="clear" w:color="auto" w:fill="FFFFFF"/>
        <w:spacing w:before="40" w:beforeAutospacing="0" w:after="40" w:afterAutospacing="0" w:line="264" w:lineRule="auto"/>
        <w:jc w:val="center"/>
        <w:rPr>
          <w:b/>
          <w:bCs/>
          <w:sz w:val="4"/>
          <w:szCs w:val="4"/>
        </w:rPr>
      </w:pPr>
    </w:p>
    <w:p w14:paraId="4395A9B2" w14:textId="77777777" w:rsidR="006D68BD" w:rsidRPr="00642EC0" w:rsidRDefault="006D68BD" w:rsidP="00A062C2">
      <w:pPr>
        <w:pStyle w:val="NormalWeb"/>
        <w:spacing w:before="0" w:beforeAutospacing="0" w:after="0" w:afterAutospacing="0" w:line="264" w:lineRule="auto"/>
        <w:ind w:firstLine="720"/>
        <w:jc w:val="both"/>
        <w:rPr>
          <w:b/>
          <w:sz w:val="28"/>
          <w:szCs w:val="28"/>
        </w:rPr>
      </w:pPr>
      <w:r w:rsidRPr="00642EC0">
        <w:rPr>
          <w:b/>
          <w:bCs/>
          <w:sz w:val="28"/>
          <w:szCs w:val="28"/>
          <w:lang w:val="vi-VN"/>
        </w:rPr>
        <w:t>Điều 1.</w:t>
      </w:r>
      <w:r w:rsidRPr="00642EC0">
        <w:rPr>
          <w:rStyle w:val="apple-converted-space"/>
          <w:b/>
          <w:sz w:val="28"/>
          <w:szCs w:val="28"/>
          <w:lang w:val="vi-VN"/>
        </w:rPr>
        <w:t> </w:t>
      </w:r>
      <w:r w:rsidRPr="00642EC0">
        <w:rPr>
          <w:b/>
          <w:sz w:val="28"/>
          <w:szCs w:val="28"/>
          <w:lang w:val="vi-VN"/>
        </w:rPr>
        <w:t>Phạm vi điều chỉnh</w:t>
      </w:r>
    </w:p>
    <w:p w14:paraId="5F9BEC2D" w14:textId="3F268A1B" w:rsidR="006D68BD" w:rsidRPr="00642EC0" w:rsidRDefault="006D68BD" w:rsidP="00A062C2">
      <w:pPr>
        <w:pStyle w:val="NormalWeb"/>
        <w:shd w:val="clear" w:color="auto" w:fill="FFFFFF"/>
        <w:spacing w:before="0" w:beforeAutospacing="0" w:after="0" w:afterAutospacing="0" w:line="264" w:lineRule="auto"/>
        <w:ind w:firstLine="720"/>
        <w:jc w:val="both"/>
        <w:rPr>
          <w:iCs/>
          <w:spacing w:val="-2"/>
          <w:sz w:val="28"/>
          <w:szCs w:val="28"/>
        </w:rPr>
      </w:pPr>
      <w:r w:rsidRPr="00642EC0">
        <w:rPr>
          <w:iCs/>
          <w:spacing w:val="-2"/>
          <w:sz w:val="28"/>
          <w:szCs w:val="28"/>
        </w:rPr>
        <w:t xml:space="preserve">1. Quyết định này quy định một số nội dung về trình tự, thời hạn lập, </w:t>
      </w:r>
      <w:proofErr w:type="gramStart"/>
      <w:r w:rsidRPr="00642EC0">
        <w:rPr>
          <w:iCs/>
          <w:spacing w:val="-2"/>
          <w:sz w:val="28"/>
          <w:szCs w:val="28"/>
        </w:rPr>
        <w:t>gửi,  thông</w:t>
      </w:r>
      <w:proofErr w:type="gramEnd"/>
      <w:r w:rsidRPr="00642EC0">
        <w:rPr>
          <w:iCs/>
          <w:spacing w:val="-2"/>
          <w:sz w:val="28"/>
          <w:szCs w:val="28"/>
        </w:rPr>
        <w:t xml:space="preserve"> báo </w:t>
      </w:r>
      <w:r w:rsidR="00864B4C">
        <w:rPr>
          <w:iCs/>
          <w:spacing w:val="-2"/>
          <w:sz w:val="28"/>
          <w:szCs w:val="28"/>
        </w:rPr>
        <w:t>xét duyệt</w:t>
      </w:r>
      <w:r w:rsidRPr="00642EC0">
        <w:rPr>
          <w:iCs/>
          <w:spacing w:val="-2"/>
          <w:sz w:val="28"/>
          <w:szCs w:val="28"/>
        </w:rPr>
        <w:t xml:space="preserve"> quyết toán vốn đầu tư công nguồn ngân sách nhà nước theo năm ngân sách trên địa bàn tỉnh Lào Cai</w:t>
      </w:r>
      <w:r w:rsidR="00BE7BAC">
        <w:rPr>
          <w:iCs/>
          <w:spacing w:val="-2"/>
          <w:sz w:val="28"/>
          <w:szCs w:val="28"/>
        </w:rPr>
        <w:t>,</w:t>
      </w:r>
      <w:r w:rsidRPr="00642EC0">
        <w:rPr>
          <w:iCs/>
          <w:spacing w:val="-2"/>
          <w:sz w:val="28"/>
          <w:szCs w:val="28"/>
        </w:rPr>
        <w:t xml:space="preserve"> gồm: </w:t>
      </w:r>
    </w:p>
    <w:p w14:paraId="7BC0645E" w14:textId="7396CCB7" w:rsidR="006D68BD" w:rsidRPr="00864B4C" w:rsidRDefault="006D68BD" w:rsidP="00A062C2">
      <w:pPr>
        <w:pStyle w:val="NormalWeb"/>
        <w:shd w:val="clear" w:color="auto" w:fill="FFFFFF"/>
        <w:spacing w:before="0" w:beforeAutospacing="0" w:after="0" w:afterAutospacing="0" w:line="264" w:lineRule="auto"/>
        <w:ind w:firstLine="720"/>
        <w:jc w:val="both"/>
        <w:rPr>
          <w:iCs/>
          <w:spacing w:val="-6"/>
          <w:sz w:val="28"/>
          <w:szCs w:val="28"/>
        </w:rPr>
      </w:pPr>
      <w:r w:rsidRPr="00864B4C">
        <w:rPr>
          <w:iCs/>
          <w:spacing w:val="-6"/>
          <w:sz w:val="28"/>
          <w:szCs w:val="28"/>
        </w:rPr>
        <w:t xml:space="preserve">a) Thời hạn gửi báo cáo quyết toán theo niên độ đối với vốn đầu tư công nguồn ngân sách nhà nước do Ủy ban nhân dân tỉnh, Ủy ban nhân dân cấp </w:t>
      </w:r>
      <w:r w:rsidR="002146EB" w:rsidRPr="00864B4C">
        <w:rPr>
          <w:iCs/>
          <w:spacing w:val="-6"/>
          <w:sz w:val="28"/>
          <w:szCs w:val="28"/>
        </w:rPr>
        <w:t>xã quản lý;</w:t>
      </w:r>
      <w:r w:rsidRPr="00864B4C">
        <w:rPr>
          <w:iCs/>
          <w:spacing w:val="-6"/>
          <w:sz w:val="28"/>
          <w:szCs w:val="28"/>
        </w:rPr>
        <w:t xml:space="preserve"> </w:t>
      </w:r>
    </w:p>
    <w:p w14:paraId="1ED76B2D" w14:textId="4E5326CE" w:rsidR="006D68BD" w:rsidRPr="00642EC0" w:rsidRDefault="006D68BD" w:rsidP="00A062C2">
      <w:pPr>
        <w:pStyle w:val="NormalWeb"/>
        <w:shd w:val="clear" w:color="auto" w:fill="FFFFFF"/>
        <w:spacing w:before="0" w:beforeAutospacing="0" w:after="0" w:afterAutospacing="0" w:line="264" w:lineRule="auto"/>
        <w:ind w:firstLine="450"/>
        <w:jc w:val="both"/>
        <w:rPr>
          <w:iCs/>
          <w:sz w:val="28"/>
          <w:szCs w:val="28"/>
        </w:rPr>
      </w:pPr>
      <w:r w:rsidRPr="00642EC0">
        <w:rPr>
          <w:iCs/>
          <w:sz w:val="28"/>
          <w:szCs w:val="28"/>
        </w:rPr>
        <w:lastRenderedPageBreak/>
        <w:t xml:space="preserve">b) </w:t>
      </w:r>
      <w:r w:rsidRPr="00C5327E">
        <w:rPr>
          <w:iCs/>
          <w:sz w:val="28"/>
          <w:szCs w:val="28"/>
        </w:rPr>
        <w:t xml:space="preserve">Trình tự, thời hạn lập, gửi, </w:t>
      </w:r>
      <w:r w:rsidR="007F717E" w:rsidRPr="00C5327E">
        <w:rPr>
          <w:iCs/>
          <w:sz w:val="28"/>
          <w:szCs w:val="28"/>
        </w:rPr>
        <w:t>xét duyệt</w:t>
      </w:r>
      <w:r w:rsidRPr="00C5327E">
        <w:rPr>
          <w:iCs/>
          <w:sz w:val="28"/>
          <w:szCs w:val="28"/>
        </w:rPr>
        <w:t xml:space="preserve"> quyết toán theo niên độ đối với vố</w:t>
      </w:r>
      <w:r w:rsidRPr="00642EC0">
        <w:rPr>
          <w:iCs/>
          <w:sz w:val="28"/>
          <w:szCs w:val="28"/>
        </w:rPr>
        <w:t>n đầu tư công nguồn ngân sách nhà nước do Ủy ban nhân dân cấp xã quản lý.</w:t>
      </w:r>
    </w:p>
    <w:p w14:paraId="49376F18" w14:textId="0A9A83E8" w:rsidR="006D68BD" w:rsidRPr="00642EC0" w:rsidRDefault="006D68BD" w:rsidP="00A062C2">
      <w:pPr>
        <w:pStyle w:val="NormalWeb"/>
        <w:shd w:val="clear" w:color="auto" w:fill="FFFFFF"/>
        <w:spacing w:before="0" w:beforeAutospacing="0" w:after="0" w:afterAutospacing="0" w:line="264" w:lineRule="auto"/>
        <w:ind w:firstLine="450"/>
        <w:jc w:val="both"/>
        <w:rPr>
          <w:iCs/>
          <w:sz w:val="28"/>
          <w:szCs w:val="28"/>
          <w:lang w:val="vi-VN"/>
        </w:rPr>
      </w:pPr>
      <w:r w:rsidRPr="00642EC0">
        <w:rPr>
          <w:iCs/>
          <w:sz w:val="28"/>
          <w:szCs w:val="28"/>
          <w:lang w:val="vi-VN"/>
        </w:rPr>
        <w:t>2. Những nội dung khác không quy định tại Quy</w:t>
      </w:r>
      <w:r w:rsidRPr="00642EC0">
        <w:rPr>
          <w:iCs/>
          <w:sz w:val="28"/>
          <w:szCs w:val="28"/>
        </w:rPr>
        <w:t>ết</w:t>
      </w:r>
      <w:r w:rsidRPr="00642EC0">
        <w:rPr>
          <w:iCs/>
          <w:sz w:val="28"/>
          <w:szCs w:val="28"/>
          <w:lang w:val="vi-VN"/>
        </w:rPr>
        <w:t xml:space="preserve"> định này thực hiện theo quy định tại </w:t>
      </w:r>
      <w:r w:rsidRPr="00642EC0">
        <w:rPr>
          <w:iCs/>
          <w:sz w:val="28"/>
          <w:szCs w:val="28"/>
        </w:rPr>
        <w:t>Nghị định</w:t>
      </w:r>
      <w:r w:rsidRPr="00642EC0">
        <w:rPr>
          <w:iCs/>
          <w:sz w:val="28"/>
          <w:szCs w:val="28"/>
          <w:lang w:val="vi-VN"/>
        </w:rPr>
        <w:t xml:space="preserve"> số </w:t>
      </w:r>
      <w:r w:rsidR="002146EB">
        <w:rPr>
          <w:iCs/>
          <w:sz w:val="28"/>
          <w:szCs w:val="28"/>
        </w:rPr>
        <w:t>254</w:t>
      </w:r>
      <w:r w:rsidRPr="00642EC0">
        <w:rPr>
          <w:iCs/>
          <w:sz w:val="28"/>
          <w:szCs w:val="28"/>
          <w:lang w:val="vi-VN"/>
        </w:rPr>
        <w:t>/20</w:t>
      </w:r>
      <w:r w:rsidRPr="00642EC0">
        <w:rPr>
          <w:iCs/>
          <w:sz w:val="28"/>
          <w:szCs w:val="28"/>
        </w:rPr>
        <w:t>2</w:t>
      </w:r>
      <w:r w:rsidR="002146EB">
        <w:rPr>
          <w:iCs/>
          <w:sz w:val="28"/>
          <w:szCs w:val="28"/>
        </w:rPr>
        <w:t>5</w:t>
      </w:r>
      <w:r w:rsidRPr="00642EC0">
        <w:rPr>
          <w:iCs/>
          <w:sz w:val="28"/>
          <w:szCs w:val="28"/>
          <w:lang w:val="vi-VN"/>
        </w:rPr>
        <w:t>/</w:t>
      </w:r>
      <w:r w:rsidRPr="00642EC0">
        <w:rPr>
          <w:iCs/>
          <w:sz w:val="28"/>
          <w:szCs w:val="28"/>
        </w:rPr>
        <w:t>NĐ-CP</w:t>
      </w:r>
      <w:r w:rsidRPr="00642EC0">
        <w:rPr>
          <w:iCs/>
          <w:sz w:val="28"/>
          <w:szCs w:val="28"/>
          <w:lang w:val="vi-VN"/>
        </w:rPr>
        <w:t xml:space="preserve"> ngày </w:t>
      </w:r>
      <w:r w:rsidR="002146EB">
        <w:rPr>
          <w:iCs/>
          <w:sz w:val="28"/>
          <w:szCs w:val="28"/>
        </w:rPr>
        <w:t>26</w:t>
      </w:r>
      <w:r w:rsidRPr="00642EC0">
        <w:rPr>
          <w:iCs/>
          <w:sz w:val="28"/>
          <w:szCs w:val="28"/>
          <w:lang w:val="vi-VN"/>
        </w:rPr>
        <w:t xml:space="preserve"> tháng </w:t>
      </w:r>
      <w:r w:rsidR="002146EB">
        <w:rPr>
          <w:iCs/>
          <w:sz w:val="28"/>
          <w:szCs w:val="28"/>
        </w:rPr>
        <w:t>9</w:t>
      </w:r>
      <w:r w:rsidRPr="00642EC0">
        <w:rPr>
          <w:iCs/>
          <w:sz w:val="28"/>
          <w:szCs w:val="28"/>
          <w:lang w:val="vi-VN"/>
        </w:rPr>
        <w:t xml:space="preserve"> năm 202</w:t>
      </w:r>
      <w:r w:rsidR="002146EB">
        <w:rPr>
          <w:iCs/>
          <w:sz w:val="28"/>
          <w:szCs w:val="28"/>
        </w:rPr>
        <w:t>5</w:t>
      </w:r>
      <w:r w:rsidRPr="00642EC0">
        <w:rPr>
          <w:iCs/>
          <w:sz w:val="28"/>
          <w:szCs w:val="28"/>
          <w:lang w:val="vi-VN"/>
        </w:rPr>
        <w:t xml:space="preserve"> của Chính phủ quy định về quản lý, thanh toán, quyết toán dự án sử dụng vốn đầu tư công</w:t>
      </w:r>
      <w:r w:rsidRPr="00642EC0">
        <w:rPr>
          <w:iCs/>
          <w:sz w:val="28"/>
          <w:szCs w:val="28"/>
        </w:rPr>
        <w:t xml:space="preserve"> v</w:t>
      </w:r>
      <w:r w:rsidRPr="00642EC0">
        <w:rPr>
          <w:iCs/>
          <w:sz w:val="28"/>
          <w:szCs w:val="28"/>
          <w:lang w:val="vi-VN"/>
        </w:rPr>
        <w:t>à các văn bản pháp luật hiện hành có liên quan.</w:t>
      </w:r>
    </w:p>
    <w:p w14:paraId="6EADCC13" w14:textId="77777777" w:rsidR="006D68BD" w:rsidRPr="00642EC0" w:rsidRDefault="006D68BD" w:rsidP="00A062C2">
      <w:pPr>
        <w:pStyle w:val="NormalWeb"/>
        <w:spacing w:before="0" w:beforeAutospacing="0" w:after="0" w:afterAutospacing="0" w:line="264" w:lineRule="auto"/>
        <w:ind w:firstLine="450"/>
        <w:jc w:val="both"/>
        <w:rPr>
          <w:b/>
          <w:sz w:val="28"/>
          <w:szCs w:val="28"/>
          <w:lang w:val="vi-VN"/>
        </w:rPr>
      </w:pPr>
      <w:r w:rsidRPr="00642EC0">
        <w:rPr>
          <w:b/>
          <w:bCs/>
          <w:sz w:val="28"/>
          <w:szCs w:val="28"/>
          <w:lang w:val="vi-VN"/>
        </w:rPr>
        <w:t>Điều 2.</w:t>
      </w:r>
      <w:r w:rsidRPr="00642EC0">
        <w:rPr>
          <w:rStyle w:val="apple-converted-space"/>
          <w:b/>
          <w:bCs/>
          <w:sz w:val="28"/>
          <w:szCs w:val="28"/>
          <w:lang w:val="vi-VN"/>
        </w:rPr>
        <w:t> </w:t>
      </w:r>
      <w:r w:rsidRPr="00642EC0">
        <w:rPr>
          <w:b/>
          <w:sz w:val="28"/>
          <w:szCs w:val="28"/>
          <w:lang w:val="vi-VN"/>
        </w:rPr>
        <w:t>Đối tượng áp dụng</w:t>
      </w:r>
    </w:p>
    <w:p w14:paraId="1C7AE55F" w14:textId="77777777" w:rsidR="006D68BD" w:rsidRPr="00642EC0" w:rsidRDefault="006D68BD" w:rsidP="00A062C2">
      <w:pPr>
        <w:pStyle w:val="NormalWeb"/>
        <w:shd w:val="clear" w:color="auto" w:fill="FFFFFF"/>
        <w:spacing w:before="0" w:beforeAutospacing="0" w:after="0" w:afterAutospacing="0" w:line="264" w:lineRule="auto"/>
        <w:ind w:firstLine="450"/>
        <w:jc w:val="both"/>
        <w:rPr>
          <w:iCs/>
          <w:sz w:val="28"/>
          <w:szCs w:val="28"/>
        </w:rPr>
      </w:pPr>
      <w:r w:rsidRPr="00642EC0">
        <w:rPr>
          <w:iCs/>
          <w:sz w:val="28"/>
          <w:szCs w:val="28"/>
          <w:lang w:val="vi-VN"/>
        </w:rPr>
        <w:t>Các cơ quan, tổ chức, cá nhân</w:t>
      </w:r>
      <w:r w:rsidRPr="00642EC0">
        <w:rPr>
          <w:iCs/>
          <w:sz w:val="28"/>
          <w:szCs w:val="28"/>
        </w:rPr>
        <w:t xml:space="preserve"> thực hiện,</w:t>
      </w:r>
      <w:r w:rsidRPr="00642EC0">
        <w:rPr>
          <w:iCs/>
          <w:sz w:val="28"/>
          <w:szCs w:val="28"/>
          <w:lang w:val="vi-VN"/>
        </w:rPr>
        <w:t xml:space="preserve"> tham gia hoặc có liên quan đến việc quyết toán</w:t>
      </w:r>
      <w:r w:rsidRPr="00642EC0">
        <w:rPr>
          <w:iCs/>
          <w:sz w:val="28"/>
          <w:szCs w:val="28"/>
        </w:rPr>
        <w:t xml:space="preserve"> theo niên độ</w:t>
      </w:r>
      <w:r w:rsidRPr="00642EC0">
        <w:rPr>
          <w:iCs/>
          <w:sz w:val="28"/>
          <w:szCs w:val="28"/>
          <w:lang w:val="vi-VN"/>
        </w:rPr>
        <w:t xml:space="preserve"> </w:t>
      </w:r>
      <w:r w:rsidRPr="00642EC0">
        <w:rPr>
          <w:iCs/>
          <w:sz w:val="28"/>
          <w:szCs w:val="28"/>
        </w:rPr>
        <w:t>đối với vố</w:t>
      </w:r>
      <w:r w:rsidRPr="00642EC0">
        <w:rPr>
          <w:iCs/>
          <w:sz w:val="28"/>
          <w:szCs w:val="28"/>
          <w:lang w:val="vi-VN"/>
        </w:rPr>
        <w:t xml:space="preserve">n đầu tư công nguồn ngân sách nhà nước do Ủy ban nhân dân các cấp </w:t>
      </w:r>
      <w:r w:rsidRPr="00642EC0">
        <w:rPr>
          <w:iCs/>
          <w:sz w:val="28"/>
          <w:szCs w:val="28"/>
        </w:rPr>
        <w:t xml:space="preserve">trên địa bàn tỉnh Lào Cai </w:t>
      </w:r>
      <w:r w:rsidRPr="00642EC0">
        <w:rPr>
          <w:iCs/>
          <w:sz w:val="28"/>
          <w:szCs w:val="28"/>
          <w:lang w:val="vi-VN"/>
        </w:rPr>
        <w:t>quản lý.</w:t>
      </w:r>
    </w:p>
    <w:p w14:paraId="69BDC952" w14:textId="636DAF4A" w:rsidR="00DB4974" w:rsidRPr="00F872D4" w:rsidRDefault="00DF4255" w:rsidP="00A062C2">
      <w:pPr>
        <w:pStyle w:val="NormalWeb"/>
        <w:spacing w:before="0" w:beforeAutospacing="0" w:after="0" w:afterAutospacing="0" w:line="264" w:lineRule="auto"/>
        <w:ind w:firstLine="450"/>
        <w:jc w:val="both"/>
        <w:rPr>
          <w:b/>
          <w:spacing w:val="-4"/>
          <w:sz w:val="28"/>
          <w:szCs w:val="28"/>
        </w:rPr>
      </w:pPr>
      <w:r w:rsidRPr="00F872D4">
        <w:rPr>
          <w:b/>
          <w:spacing w:val="-4"/>
          <w:sz w:val="28"/>
          <w:szCs w:val="28"/>
        </w:rPr>
        <w:t xml:space="preserve">Điều </w:t>
      </w:r>
      <w:r w:rsidR="006337B2">
        <w:rPr>
          <w:b/>
          <w:spacing w:val="-4"/>
          <w:sz w:val="28"/>
          <w:szCs w:val="28"/>
        </w:rPr>
        <w:t>3</w:t>
      </w:r>
      <w:r w:rsidRPr="00F872D4">
        <w:rPr>
          <w:b/>
          <w:spacing w:val="-4"/>
          <w:sz w:val="28"/>
          <w:szCs w:val="28"/>
        </w:rPr>
        <w:t xml:space="preserve">: Trình tự, thời hạn lập, </w:t>
      </w:r>
      <w:r w:rsidR="005902C4" w:rsidRPr="00F872D4">
        <w:rPr>
          <w:b/>
          <w:spacing w:val="-4"/>
          <w:sz w:val="28"/>
          <w:szCs w:val="28"/>
        </w:rPr>
        <w:t xml:space="preserve">gửi, </w:t>
      </w:r>
      <w:r w:rsidRPr="00F872D4">
        <w:rPr>
          <w:b/>
          <w:spacing w:val="-4"/>
          <w:sz w:val="28"/>
          <w:szCs w:val="28"/>
        </w:rPr>
        <w:t>xét duyệt báo cáo quyết toán theo niên độ</w:t>
      </w:r>
      <w:r w:rsidR="005902C4" w:rsidRPr="00F872D4">
        <w:rPr>
          <w:b/>
          <w:spacing w:val="-4"/>
          <w:sz w:val="28"/>
          <w:szCs w:val="28"/>
        </w:rPr>
        <w:t xml:space="preserve"> đối với vốn đầu tư công nguồn ngân sách nhà nước do địa phương quản lý</w:t>
      </w:r>
    </w:p>
    <w:p w14:paraId="33821182" w14:textId="3440C754" w:rsidR="009859F8" w:rsidRDefault="009859F8" w:rsidP="00A062C2">
      <w:pPr>
        <w:pStyle w:val="NormalWeb"/>
        <w:spacing w:before="0" w:beforeAutospacing="0" w:after="0" w:afterAutospacing="0" w:line="264" w:lineRule="auto"/>
        <w:ind w:left="450"/>
        <w:jc w:val="both"/>
        <w:rPr>
          <w:bCs/>
          <w:sz w:val="28"/>
          <w:szCs w:val="28"/>
        </w:rPr>
      </w:pPr>
      <w:r>
        <w:rPr>
          <w:bCs/>
          <w:sz w:val="28"/>
          <w:szCs w:val="28"/>
        </w:rPr>
        <w:t>1. Nội dung xét duyệt</w:t>
      </w:r>
    </w:p>
    <w:p w14:paraId="733E5C04" w14:textId="5DDD4864" w:rsidR="00117EC8" w:rsidRDefault="009A190B" w:rsidP="00A062C2">
      <w:pPr>
        <w:pStyle w:val="NormalWeb"/>
        <w:spacing w:before="0" w:beforeAutospacing="0" w:after="0" w:afterAutospacing="0" w:line="264" w:lineRule="auto"/>
        <w:ind w:firstLine="450"/>
        <w:jc w:val="both"/>
        <w:rPr>
          <w:bCs/>
          <w:sz w:val="28"/>
          <w:szCs w:val="28"/>
        </w:rPr>
      </w:pPr>
      <w:r>
        <w:rPr>
          <w:bCs/>
          <w:sz w:val="28"/>
          <w:szCs w:val="28"/>
        </w:rPr>
        <w:t xml:space="preserve"> Cơ quan tài chính các cấp</w:t>
      </w:r>
      <w:r w:rsidR="0040227F">
        <w:rPr>
          <w:bCs/>
          <w:sz w:val="28"/>
          <w:szCs w:val="28"/>
        </w:rPr>
        <w:t xml:space="preserve"> kiểm tra tính đầy đủ và khớp đúng về tổng số và chi tiết kế hoạch, cơ cấu nguồn vốn dự án trong báo cáo quyết toán theo niên độ của Chủ Đầu tư trong báo cáo quyết toán niên độ của cơ quan Chủ quản và báo cáo tổng hợp, chi tiết quyết toán theo niên độ của cơ quan thanh toán cấp khu vực.</w:t>
      </w:r>
    </w:p>
    <w:p w14:paraId="38C4965B" w14:textId="6FCFCBAE" w:rsidR="00753D21" w:rsidRPr="00A731CB" w:rsidRDefault="00753D21" w:rsidP="00A062C2">
      <w:pPr>
        <w:pStyle w:val="NormalWeb"/>
        <w:spacing w:before="0" w:beforeAutospacing="0" w:after="0" w:afterAutospacing="0" w:line="264" w:lineRule="auto"/>
        <w:jc w:val="both"/>
        <w:rPr>
          <w:bCs/>
          <w:spacing w:val="4"/>
          <w:sz w:val="28"/>
          <w:szCs w:val="28"/>
        </w:rPr>
      </w:pPr>
      <w:r>
        <w:rPr>
          <w:bCs/>
          <w:sz w:val="28"/>
          <w:szCs w:val="28"/>
        </w:rPr>
        <w:tab/>
      </w:r>
      <w:r w:rsidRPr="00A731CB">
        <w:rPr>
          <w:bCs/>
          <w:spacing w:val="4"/>
          <w:sz w:val="28"/>
          <w:szCs w:val="28"/>
        </w:rPr>
        <w:t>Trường hợp báo cáo quyết toán theo niên độ của Chủ đầu tư lập chưa đúng quy định, cơ quan tài chính các cấp yêu cầu Chủ đầu tư giải trình, cung cấp thông tin, số liệu cần thiết, điều chỉnh hoặc yêu cầu lập lại báo cáo để xét duyệt theo quy định.</w:t>
      </w:r>
    </w:p>
    <w:p w14:paraId="41EE915F" w14:textId="24A61310" w:rsidR="00F872D4" w:rsidRDefault="00F872D4" w:rsidP="00A062C2">
      <w:pPr>
        <w:pStyle w:val="NormalWeb"/>
        <w:spacing w:before="0" w:beforeAutospacing="0" w:after="0" w:afterAutospacing="0" w:line="264" w:lineRule="auto"/>
        <w:ind w:left="450"/>
        <w:jc w:val="both"/>
        <w:rPr>
          <w:bCs/>
          <w:sz w:val="28"/>
          <w:szCs w:val="28"/>
        </w:rPr>
      </w:pPr>
      <w:r>
        <w:rPr>
          <w:bCs/>
          <w:sz w:val="28"/>
          <w:szCs w:val="28"/>
        </w:rPr>
        <w:t>2. Thành phần h</w:t>
      </w:r>
      <w:r w:rsidR="00864B4C">
        <w:rPr>
          <w:bCs/>
          <w:sz w:val="28"/>
          <w:szCs w:val="28"/>
        </w:rPr>
        <w:t>ồ</w:t>
      </w:r>
      <w:r>
        <w:rPr>
          <w:bCs/>
          <w:sz w:val="28"/>
          <w:szCs w:val="28"/>
        </w:rPr>
        <w:t xml:space="preserve"> sơ xét duyệt</w:t>
      </w:r>
    </w:p>
    <w:p w14:paraId="7C15F28C" w14:textId="2928BCD6" w:rsidR="00F872D4" w:rsidRPr="00172C86" w:rsidRDefault="00F872D4" w:rsidP="00A062C2">
      <w:pPr>
        <w:spacing w:line="264" w:lineRule="auto"/>
        <w:ind w:firstLine="450"/>
        <w:jc w:val="both"/>
        <w:rPr>
          <w:rFonts w:ascii="Times New Roman" w:hAnsi="Times New Roman"/>
          <w:szCs w:val="28"/>
        </w:rPr>
      </w:pPr>
      <w:r>
        <w:rPr>
          <w:rFonts w:ascii="Times New Roman" w:hAnsi="Times New Roman"/>
          <w:szCs w:val="28"/>
        </w:rPr>
        <w:t>a</w:t>
      </w:r>
      <w:r w:rsidRPr="005B1F0A">
        <w:rPr>
          <w:rFonts w:ascii="Times New Roman" w:hAnsi="Times New Roman"/>
          <w:szCs w:val="28"/>
        </w:rPr>
        <w:t>) Chủ</w:t>
      </w:r>
      <w:r w:rsidRPr="00172C86">
        <w:rPr>
          <w:rFonts w:ascii="Times New Roman" w:hAnsi="Times New Roman"/>
          <w:szCs w:val="28"/>
        </w:rPr>
        <w:t xml:space="preserve"> đầu tư lập thuyết minh báo cáo quyết toán niên độ khi kết thúc năm ngân sách, nội dung báo cáo tổng quát tình hình thực hiện kế hoạch, thanh toán, quyết toán vốn đầu tư công nguồn ngân sách được giao trong năm quyết toán.</w:t>
      </w:r>
      <w:r w:rsidR="00A731CB">
        <w:rPr>
          <w:rFonts w:ascii="Times New Roman" w:hAnsi="Times New Roman"/>
          <w:szCs w:val="28"/>
        </w:rPr>
        <w:t xml:space="preserve"> </w:t>
      </w:r>
      <w:r w:rsidRPr="00172C86">
        <w:rPr>
          <w:rFonts w:ascii="Times New Roman" w:hAnsi="Times New Roman"/>
          <w:szCs w:val="28"/>
        </w:rPr>
        <w:t>Thuyết minh tồn tại, vướng mắc đến thực hiện thanh toán, quyết toán, tăng giảm vốn kế hoạch đầu tư công, đề xuất các biện pháp tháo gỡ.</w:t>
      </w:r>
    </w:p>
    <w:p w14:paraId="7106E762" w14:textId="4F94F2C4" w:rsidR="00F872D4" w:rsidRPr="00B617EC" w:rsidRDefault="00F872D4" w:rsidP="00C46F0D">
      <w:pPr>
        <w:spacing w:line="264" w:lineRule="auto"/>
        <w:ind w:firstLine="450"/>
        <w:jc w:val="both"/>
        <w:rPr>
          <w:rFonts w:ascii="Times New Roman" w:hAnsi="Times New Roman"/>
          <w:szCs w:val="28"/>
        </w:rPr>
      </w:pPr>
      <w:r w:rsidRPr="00B617EC">
        <w:rPr>
          <w:rFonts w:ascii="Times New Roman" w:hAnsi="Times New Roman"/>
          <w:szCs w:val="28"/>
        </w:rPr>
        <w:t>b)</w:t>
      </w:r>
      <w:r w:rsidR="00C46F0D" w:rsidRPr="00B617EC">
        <w:rPr>
          <w:rFonts w:ascii="Times New Roman" w:hAnsi="Times New Roman"/>
          <w:szCs w:val="28"/>
        </w:rPr>
        <w:t xml:space="preserve"> Hệ thống mẫu biểu sử dụng trong công tác quyết toán vốn đầu tư công nguồn ngân sách nhà nước theo năm ngân sách </w:t>
      </w:r>
      <w:r w:rsidRPr="00B617EC">
        <w:rPr>
          <w:rFonts w:ascii="Times New Roman" w:hAnsi="Times New Roman"/>
          <w:szCs w:val="28"/>
        </w:rPr>
        <w:t xml:space="preserve">theo </w:t>
      </w:r>
      <w:r w:rsidR="00425A22" w:rsidRPr="00B617EC">
        <w:rPr>
          <w:rFonts w:ascii="Times New Roman" w:hAnsi="Times New Roman"/>
          <w:szCs w:val="28"/>
        </w:rPr>
        <w:t xml:space="preserve">quy định tại </w:t>
      </w:r>
      <w:r w:rsidR="006343BE" w:rsidRPr="00B617EC">
        <w:rPr>
          <w:rFonts w:ascii="Times New Roman" w:hAnsi="Times New Roman"/>
          <w:szCs w:val="28"/>
        </w:rPr>
        <w:t>T</w:t>
      </w:r>
      <w:r w:rsidRPr="00B617EC">
        <w:rPr>
          <w:rFonts w:ascii="Times New Roman" w:hAnsi="Times New Roman"/>
          <w:szCs w:val="28"/>
        </w:rPr>
        <w:t xml:space="preserve">hông tư </w:t>
      </w:r>
      <w:r w:rsidR="006343BE" w:rsidRPr="00B617EC">
        <w:rPr>
          <w:rFonts w:ascii="Times New Roman" w:hAnsi="Times New Roman"/>
          <w:szCs w:val="28"/>
        </w:rPr>
        <w:t xml:space="preserve">số </w:t>
      </w:r>
      <w:r w:rsidRPr="00B617EC">
        <w:rPr>
          <w:rFonts w:ascii="Times New Roman" w:hAnsi="Times New Roman"/>
          <w:szCs w:val="28"/>
        </w:rPr>
        <w:t>91/2025/TT-BTC ngày 26 tháng 9 năm 2025 của Bộ trưởng Bộ Tài chính.</w:t>
      </w:r>
    </w:p>
    <w:p w14:paraId="30E784A0" w14:textId="2DA69B8D" w:rsidR="00F872D4" w:rsidRPr="00DB4974" w:rsidRDefault="00F872D4" w:rsidP="00A062C2">
      <w:pPr>
        <w:spacing w:line="264" w:lineRule="auto"/>
        <w:ind w:firstLine="450"/>
        <w:jc w:val="both"/>
        <w:rPr>
          <w:rFonts w:ascii="Times New Roman" w:hAnsi="Times New Roman"/>
          <w:szCs w:val="28"/>
        </w:rPr>
      </w:pPr>
      <w:r>
        <w:rPr>
          <w:rFonts w:ascii="Times New Roman" w:hAnsi="Times New Roman"/>
          <w:szCs w:val="28"/>
        </w:rPr>
        <w:t>c) Hồ sơ pháp lý: Quyết định đầu tư, điều chỉnh, kế hoạch vốn năm.</w:t>
      </w:r>
    </w:p>
    <w:p w14:paraId="29922619" w14:textId="123A693B" w:rsidR="009E2319" w:rsidRDefault="009E2319" w:rsidP="00A062C2">
      <w:pPr>
        <w:pStyle w:val="NormalWeb"/>
        <w:spacing w:before="0" w:beforeAutospacing="0" w:after="0" w:afterAutospacing="0" w:line="264" w:lineRule="auto"/>
        <w:ind w:firstLine="450"/>
        <w:jc w:val="both"/>
        <w:rPr>
          <w:bCs/>
          <w:sz w:val="28"/>
          <w:szCs w:val="28"/>
        </w:rPr>
      </w:pPr>
      <w:r>
        <w:rPr>
          <w:bCs/>
          <w:sz w:val="28"/>
          <w:szCs w:val="28"/>
        </w:rPr>
        <w:t>3</w:t>
      </w:r>
      <w:r w:rsidR="00D92D7E" w:rsidRPr="002519AD">
        <w:rPr>
          <w:bCs/>
          <w:sz w:val="28"/>
          <w:szCs w:val="28"/>
        </w:rPr>
        <w:t xml:space="preserve">. </w:t>
      </w:r>
      <w:r>
        <w:rPr>
          <w:bCs/>
          <w:sz w:val="28"/>
          <w:szCs w:val="28"/>
        </w:rPr>
        <w:t>Thời hạn lập, gửi, xét duyệt báo cáo quyết toán theo niên độ</w:t>
      </w:r>
    </w:p>
    <w:p w14:paraId="31BE39B7" w14:textId="5B350053" w:rsidR="006D68BD" w:rsidRPr="002519AD" w:rsidRDefault="00C01D91" w:rsidP="00A062C2">
      <w:pPr>
        <w:pStyle w:val="NormalWeb"/>
        <w:spacing w:before="0" w:beforeAutospacing="0" w:after="0" w:afterAutospacing="0" w:line="264" w:lineRule="auto"/>
        <w:ind w:firstLine="450"/>
        <w:jc w:val="both"/>
        <w:rPr>
          <w:bCs/>
          <w:sz w:val="28"/>
          <w:szCs w:val="28"/>
        </w:rPr>
      </w:pPr>
      <w:r>
        <w:rPr>
          <w:bCs/>
          <w:sz w:val="28"/>
          <w:szCs w:val="28"/>
        </w:rPr>
        <w:t xml:space="preserve">3.1. </w:t>
      </w:r>
      <w:r w:rsidR="00D92D7E" w:rsidRPr="002519AD">
        <w:rPr>
          <w:bCs/>
          <w:sz w:val="28"/>
          <w:szCs w:val="28"/>
        </w:rPr>
        <w:t>Đ</w:t>
      </w:r>
      <w:r w:rsidR="006D68BD" w:rsidRPr="002519AD">
        <w:rPr>
          <w:bCs/>
          <w:sz w:val="28"/>
          <w:szCs w:val="28"/>
          <w:lang w:val="vi-VN"/>
        </w:rPr>
        <w:t xml:space="preserve">ối với vốn </w:t>
      </w:r>
      <w:r w:rsidR="006D68BD" w:rsidRPr="002519AD">
        <w:rPr>
          <w:rFonts w:hint="eastAsia"/>
          <w:bCs/>
          <w:sz w:val="28"/>
          <w:szCs w:val="28"/>
          <w:lang w:val="vi-VN"/>
        </w:rPr>
        <w:t>đ</w:t>
      </w:r>
      <w:r w:rsidR="006D68BD" w:rsidRPr="002519AD">
        <w:rPr>
          <w:bCs/>
          <w:sz w:val="28"/>
          <w:szCs w:val="28"/>
          <w:lang w:val="vi-VN"/>
        </w:rPr>
        <w:t>ầu t</w:t>
      </w:r>
      <w:r w:rsidR="006D68BD" w:rsidRPr="002519AD">
        <w:rPr>
          <w:rFonts w:hint="eastAsia"/>
          <w:bCs/>
          <w:sz w:val="28"/>
          <w:szCs w:val="28"/>
          <w:lang w:val="vi-VN"/>
        </w:rPr>
        <w:t>ư</w:t>
      </w:r>
      <w:r w:rsidR="006D68BD" w:rsidRPr="002519AD">
        <w:rPr>
          <w:bCs/>
          <w:sz w:val="28"/>
          <w:szCs w:val="28"/>
          <w:lang w:val="vi-VN"/>
        </w:rPr>
        <w:t xml:space="preserve"> công</w:t>
      </w:r>
      <w:r w:rsidR="006D68BD" w:rsidRPr="002519AD">
        <w:rPr>
          <w:bCs/>
          <w:sz w:val="28"/>
          <w:szCs w:val="28"/>
        </w:rPr>
        <w:t xml:space="preserve"> nguồn</w:t>
      </w:r>
      <w:r w:rsidR="006D68BD" w:rsidRPr="002519AD">
        <w:rPr>
          <w:bCs/>
          <w:sz w:val="28"/>
          <w:szCs w:val="28"/>
          <w:lang w:val="vi-VN"/>
        </w:rPr>
        <w:t xml:space="preserve"> ngân sách </w:t>
      </w:r>
      <w:r w:rsidR="006D68BD" w:rsidRPr="002519AD">
        <w:rPr>
          <w:bCs/>
          <w:sz w:val="28"/>
          <w:szCs w:val="28"/>
        </w:rPr>
        <w:t xml:space="preserve">nhà nước do Ủy ban nhân dân </w:t>
      </w:r>
      <w:r w:rsidR="006D68BD" w:rsidRPr="002519AD">
        <w:rPr>
          <w:bCs/>
          <w:sz w:val="28"/>
          <w:szCs w:val="28"/>
          <w:lang w:val="vi-VN"/>
        </w:rPr>
        <w:t>tỉnh</w:t>
      </w:r>
      <w:r w:rsidR="002209D8" w:rsidRPr="002519AD">
        <w:rPr>
          <w:bCs/>
          <w:sz w:val="28"/>
          <w:szCs w:val="28"/>
        </w:rPr>
        <w:t xml:space="preserve"> </w:t>
      </w:r>
      <w:r w:rsidR="006D68BD" w:rsidRPr="002519AD">
        <w:rPr>
          <w:bCs/>
          <w:sz w:val="28"/>
          <w:szCs w:val="28"/>
          <w:lang w:val="vi-VN"/>
        </w:rPr>
        <w:t xml:space="preserve">quản lý </w:t>
      </w:r>
    </w:p>
    <w:p w14:paraId="2F36CEB7" w14:textId="193D8899" w:rsidR="005B1F0A" w:rsidRPr="005B1F0A" w:rsidRDefault="002519AD" w:rsidP="00A062C2">
      <w:pPr>
        <w:spacing w:line="264" w:lineRule="auto"/>
        <w:ind w:firstLine="450"/>
        <w:jc w:val="both"/>
        <w:rPr>
          <w:rFonts w:ascii="Times New Roman" w:hAnsi="Times New Roman"/>
          <w:szCs w:val="28"/>
        </w:rPr>
      </w:pPr>
      <w:r>
        <w:rPr>
          <w:rFonts w:ascii="Times New Roman" w:hAnsi="Times New Roman"/>
          <w:szCs w:val="28"/>
        </w:rPr>
        <w:t>a</w:t>
      </w:r>
      <w:r w:rsidR="005B1F0A" w:rsidRPr="005B1F0A">
        <w:rPr>
          <w:rFonts w:ascii="Times New Roman" w:hAnsi="Times New Roman"/>
          <w:szCs w:val="28"/>
        </w:rPr>
        <w:t xml:space="preserve">) Chủ đầu tư lập báo cáo quyết toán niên độ gửi Sở, ban cấp tỉnh chậm nhất ngày 28 tháng 3 </w:t>
      </w:r>
      <w:r w:rsidR="007C0C79">
        <w:rPr>
          <w:rFonts w:ascii="Times New Roman" w:hAnsi="Times New Roman"/>
          <w:szCs w:val="28"/>
        </w:rPr>
        <w:t xml:space="preserve">của </w:t>
      </w:r>
      <w:r w:rsidR="005B1F0A" w:rsidRPr="005B1F0A">
        <w:rPr>
          <w:rFonts w:ascii="Times New Roman" w:hAnsi="Times New Roman"/>
          <w:szCs w:val="28"/>
        </w:rPr>
        <w:t>năm sau năm quyết toán.</w:t>
      </w:r>
    </w:p>
    <w:p w14:paraId="64A514D3" w14:textId="7B6FAA26" w:rsidR="005B1F0A" w:rsidRPr="005B1F0A" w:rsidRDefault="002519AD" w:rsidP="00A062C2">
      <w:pPr>
        <w:spacing w:line="264" w:lineRule="auto"/>
        <w:ind w:firstLine="450"/>
        <w:jc w:val="both"/>
        <w:rPr>
          <w:rFonts w:ascii="Times New Roman" w:hAnsi="Times New Roman"/>
          <w:szCs w:val="28"/>
        </w:rPr>
      </w:pPr>
      <w:r>
        <w:rPr>
          <w:rFonts w:ascii="Times New Roman" w:hAnsi="Times New Roman"/>
          <w:szCs w:val="28"/>
        </w:rPr>
        <w:t>b</w:t>
      </w:r>
      <w:r w:rsidR="005B1F0A" w:rsidRPr="005B1F0A">
        <w:rPr>
          <w:rFonts w:ascii="Times New Roman" w:hAnsi="Times New Roman"/>
          <w:szCs w:val="28"/>
        </w:rPr>
        <w:t xml:space="preserve">) Các </w:t>
      </w:r>
      <w:r w:rsidR="0040227F">
        <w:rPr>
          <w:rFonts w:ascii="Times New Roman" w:hAnsi="Times New Roman"/>
          <w:szCs w:val="28"/>
        </w:rPr>
        <w:t>S</w:t>
      </w:r>
      <w:r w:rsidR="005B1F0A" w:rsidRPr="005B1F0A">
        <w:rPr>
          <w:rFonts w:ascii="Times New Roman" w:hAnsi="Times New Roman"/>
          <w:szCs w:val="28"/>
        </w:rPr>
        <w:t>ở, ban thuộc Ủy ban nhân dân cấp tỉnh xét duyệt báo cáo quyết toán năm của Chủ đầu tư; tổng hợp, lập báo cáo quyết toán năm gửi Sở Tài chính chậm nhất ngày 15 tháng 4</w:t>
      </w:r>
      <w:r w:rsidR="007C0C79">
        <w:rPr>
          <w:rFonts w:ascii="Times New Roman" w:hAnsi="Times New Roman"/>
          <w:szCs w:val="28"/>
        </w:rPr>
        <w:t xml:space="preserve"> của</w:t>
      </w:r>
      <w:r w:rsidR="005B1F0A" w:rsidRPr="005B1F0A">
        <w:rPr>
          <w:rFonts w:ascii="Times New Roman" w:hAnsi="Times New Roman"/>
          <w:szCs w:val="28"/>
        </w:rPr>
        <w:t xml:space="preserve"> năm sau năm quyết toán. </w:t>
      </w:r>
    </w:p>
    <w:p w14:paraId="2C1CD465" w14:textId="655EA5E8" w:rsidR="005B1F0A" w:rsidRPr="00C80241" w:rsidRDefault="002519AD" w:rsidP="00A062C2">
      <w:pPr>
        <w:spacing w:line="264" w:lineRule="auto"/>
        <w:ind w:firstLine="450"/>
        <w:jc w:val="both"/>
        <w:rPr>
          <w:rFonts w:ascii="Times New Roman" w:hAnsi="Times New Roman"/>
          <w:spacing w:val="-6"/>
          <w:szCs w:val="28"/>
        </w:rPr>
      </w:pPr>
      <w:r w:rsidRPr="00C80241">
        <w:rPr>
          <w:rFonts w:ascii="Times New Roman" w:hAnsi="Times New Roman"/>
          <w:spacing w:val="-6"/>
          <w:szCs w:val="28"/>
        </w:rPr>
        <w:lastRenderedPageBreak/>
        <w:t>c</w:t>
      </w:r>
      <w:r w:rsidR="005B1F0A" w:rsidRPr="00C80241">
        <w:rPr>
          <w:rFonts w:ascii="Times New Roman" w:hAnsi="Times New Roman"/>
          <w:spacing w:val="-6"/>
          <w:szCs w:val="28"/>
        </w:rPr>
        <w:t xml:space="preserve">) Cơ quan thanh toán cấp khu vực tổng hợp số liệu quyết toán theo niên độ báo cáo cơ quan tài chính cấp tỉnh trước ngày 15 tháng 4 </w:t>
      </w:r>
      <w:r w:rsidR="007C0C79" w:rsidRPr="00C80241">
        <w:rPr>
          <w:rFonts w:ascii="Times New Roman" w:hAnsi="Times New Roman"/>
          <w:spacing w:val="-6"/>
          <w:szCs w:val="28"/>
        </w:rPr>
        <w:t xml:space="preserve">của </w:t>
      </w:r>
      <w:r w:rsidR="005B1F0A" w:rsidRPr="00C80241">
        <w:rPr>
          <w:rFonts w:ascii="Times New Roman" w:hAnsi="Times New Roman"/>
          <w:spacing w:val="-6"/>
          <w:szCs w:val="28"/>
        </w:rPr>
        <w:t>năm sau năm quyết toán.</w:t>
      </w:r>
    </w:p>
    <w:p w14:paraId="67047E30" w14:textId="53443F20" w:rsidR="006D68BD" w:rsidRPr="00B62B76" w:rsidRDefault="002519AD" w:rsidP="00A062C2">
      <w:pPr>
        <w:pStyle w:val="NormalWeb"/>
        <w:shd w:val="clear" w:color="auto" w:fill="FFFFFF"/>
        <w:spacing w:before="0" w:beforeAutospacing="0" w:after="0" w:afterAutospacing="0" w:line="264" w:lineRule="auto"/>
        <w:ind w:firstLine="450"/>
        <w:jc w:val="both"/>
        <w:rPr>
          <w:bCs/>
          <w:sz w:val="28"/>
          <w:szCs w:val="28"/>
        </w:rPr>
      </w:pPr>
      <w:r w:rsidRPr="00B62B76">
        <w:rPr>
          <w:bCs/>
          <w:sz w:val="28"/>
          <w:szCs w:val="28"/>
        </w:rPr>
        <w:t>3</w:t>
      </w:r>
      <w:r w:rsidR="006337B2">
        <w:rPr>
          <w:bCs/>
          <w:sz w:val="28"/>
          <w:szCs w:val="28"/>
        </w:rPr>
        <w:t>.2.</w:t>
      </w:r>
      <w:r w:rsidRPr="00B62B76">
        <w:rPr>
          <w:bCs/>
          <w:sz w:val="28"/>
          <w:szCs w:val="28"/>
        </w:rPr>
        <w:t xml:space="preserve"> Đối với vốn đầu tư công nguồn ngân sách nhà nước </w:t>
      </w:r>
      <w:r w:rsidR="006D68BD" w:rsidRPr="00B62B76">
        <w:rPr>
          <w:bCs/>
          <w:sz w:val="28"/>
          <w:szCs w:val="28"/>
        </w:rPr>
        <w:t>do Ủy ban nhân dân cấp xã quản lý</w:t>
      </w:r>
    </w:p>
    <w:p w14:paraId="2F92A7B7" w14:textId="4B370050" w:rsidR="005B1F0A" w:rsidRPr="005B1F0A" w:rsidRDefault="00B62B76" w:rsidP="00A062C2">
      <w:pPr>
        <w:spacing w:line="264" w:lineRule="auto"/>
        <w:ind w:firstLine="450"/>
        <w:jc w:val="both"/>
        <w:rPr>
          <w:rFonts w:ascii="Times New Roman" w:hAnsi="Times New Roman"/>
          <w:szCs w:val="28"/>
        </w:rPr>
      </w:pPr>
      <w:r>
        <w:rPr>
          <w:rFonts w:ascii="Times New Roman" w:hAnsi="Times New Roman"/>
          <w:szCs w:val="28"/>
        </w:rPr>
        <w:t xml:space="preserve">a) </w:t>
      </w:r>
      <w:r w:rsidR="005B1F0A" w:rsidRPr="005B1F0A">
        <w:rPr>
          <w:rFonts w:ascii="Times New Roman" w:hAnsi="Times New Roman"/>
          <w:szCs w:val="28"/>
        </w:rPr>
        <w:t xml:space="preserve">Chủ đầu tư lập báo cáo quyết toán niên độ gửi về Phòng chuyên môn có chức năng về tài chính chậm nhất ngày 01 tháng 3 </w:t>
      </w:r>
      <w:r w:rsidR="007C0C79">
        <w:rPr>
          <w:rFonts w:ascii="Times New Roman" w:hAnsi="Times New Roman"/>
          <w:szCs w:val="28"/>
        </w:rPr>
        <w:t xml:space="preserve">của </w:t>
      </w:r>
      <w:r w:rsidR="005B1F0A" w:rsidRPr="005B1F0A">
        <w:rPr>
          <w:rFonts w:ascii="Times New Roman" w:hAnsi="Times New Roman"/>
          <w:szCs w:val="28"/>
        </w:rPr>
        <w:t>năm sau năm quyết toán.</w:t>
      </w:r>
    </w:p>
    <w:p w14:paraId="2838F5AB" w14:textId="4C590B64" w:rsidR="005B1F0A" w:rsidRPr="005B1F0A" w:rsidRDefault="00B62B76" w:rsidP="00A062C2">
      <w:pPr>
        <w:spacing w:line="264" w:lineRule="auto"/>
        <w:ind w:firstLine="450"/>
        <w:jc w:val="both"/>
        <w:rPr>
          <w:rFonts w:ascii="Times New Roman" w:hAnsi="Times New Roman"/>
          <w:szCs w:val="28"/>
        </w:rPr>
      </w:pPr>
      <w:r>
        <w:rPr>
          <w:rFonts w:ascii="Times New Roman" w:hAnsi="Times New Roman"/>
          <w:szCs w:val="28"/>
        </w:rPr>
        <w:t>b</w:t>
      </w:r>
      <w:r w:rsidR="005B1F0A" w:rsidRPr="005B1F0A">
        <w:rPr>
          <w:rFonts w:ascii="Times New Roman" w:hAnsi="Times New Roman"/>
          <w:szCs w:val="28"/>
        </w:rPr>
        <w:t xml:space="preserve">) Cơ quan thanh toán </w:t>
      </w:r>
      <w:proofErr w:type="gramStart"/>
      <w:r w:rsidR="005B1F0A" w:rsidRPr="005B1F0A">
        <w:rPr>
          <w:rFonts w:ascii="Times New Roman" w:hAnsi="Times New Roman"/>
          <w:szCs w:val="28"/>
        </w:rPr>
        <w:t>nơi  giao</w:t>
      </w:r>
      <w:proofErr w:type="gramEnd"/>
      <w:r w:rsidR="005B1F0A" w:rsidRPr="005B1F0A">
        <w:rPr>
          <w:rFonts w:ascii="Times New Roman" w:hAnsi="Times New Roman"/>
          <w:szCs w:val="28"/>
        </w:rPr>
        <w:t xml:space="preserve"> dịch tổng hợp lập báo cáo quyết toán niên độ gửi Ủy ban nhân dân cấp xã (phần Ủy ban nhân dân cấp xã quản lý) trước ngày 01 tháng 3 </w:t>
      </w:r>
      <w:r w:rsidR="007C0C79">
        <w:rPr>
          <w:rFonts w:ascii="Times New Roman" w:hAnsi="Times New Roman"/>
          <w:szCs w:val="28"/>
        </w:rPr>
        <w:t xml:space="preserve">của </w:t>
      </w:r>
      <w:r w:rsidR="005B1F0A" w:rsidRPr="005B1F0A">
        <w:rPr>
          <w:rFonts w:ascii="Times New Roman" w:hAnsi="Times New Roman"/>
          <w:szCs w:val="28"/>
        </w:rPr>
        <w:t>năm sau năm quyết toán.</w:t>
      </w:r>
    </w:p>
    <w:p w14:paraId="2C3560F6" w14:textId="2E9B73FF" w:rsidR="005B1F0A" w:rsidRPr="008405E7" w:rsidRDefault="00B62B76" w:rsidP="00A062C2">
      <w:pPr>
        <w:spacing w:line="264" w:lineRule="auto"/>
        <w:ind w:firstLine="450"/>
        <w:jc w:val="both"/>
        <w:rPr>
          <w:rFonts w:ascii="Times New Roman" w:hAnsi="Times New Roman"/>
          <w:spacing w:val="-4"/>
          <w:szCs w:val="28"/>
        </w:rPr>
      </w:pPr>
      <w:r w:rsidRPr="008405E7">
        <w:rPr>
          <w:rFonts w:ascii="Times New Roman" w:hAnsi="Times New Roman"/>
          <w:spacing w:val="-4"/>
          <w:szCs w:val="28"/>
        </w:rPr>
        <w:t>c</w:t>
      </w:r>
      <w:r w:rsidR="005B1F0A" w:rsidRPr="008405E7">
        <w:rPr>
          <w:rFonts w:ascii="Times New Roman" w:hAnsi="Times New Roman"/>
          <w:spacing w:val="-4"/>
          <w:szCs w:val="28"/>
        </w:rPr>
        <w:t xml:space="preserve">) </w:t>
      </w:r>
      <w:r w:rsidR="005618B6" w:rsidRPr="008405E7">
        <w:rPr>
          <w:rFonts w:ascii="Times New Roman" w:hAnsi="Times New Roman"/>
          <w:spacing w:val="-4"/>
          <w:szCs w:val="28"/>
        </w:rPr>
        <w:t>Phòng chuyên môn có chức năng tài chính</w:t>
      </w:r>
      <w:r w:rsidR="005B1F0A" w:rsidRPr="008405E7">
        <w:rPr>
          <w:rFonts w:ascii="Times New Roman" w:hAnsi="Times New Roman"/>
          <w:spacing w:val="-4"/>
          <w:szCs w:val="28"/>
        </w:rPr>
        <w:t xml:space="preserve"> kiểm tra</w:t>
      </w:r>
      <w:r w:rsidR="005618B6" w:rsidRPr="008405E7">
        <w:rPr>
          <w:rFonts w:ascii="Times New Roman" w:hAnsi="Times New Roman"/>
          <w:spacing w:val="-4"/>
          <w:szCs w:val="28"/>
        </w:rPr>
        <w:t>, xét duyệt báo cáo</w:t>
      </w:r>
      <w:r w:rsidR="005B1F0A" w:rsidRPr="008405E7">
        <w:rPr>
          <w:rFonts w:ascii="Times New Roman" w:hAnsi="Times New Roman"/>
          <w:spacing w:val="-4"/>
          <w:szCs w:val="28"/>
        </w:rPr>
        <w:t xml:space="preserve"> quyết toán </w:t>
      </w:r>
      <w:r w:rsidR="005618B6" w:rsidRPr="008405E7">
        <w:rPr>
          <w:rFonts w:ascii="Times New Roman" w:hAnsi="Times New Roman"/>
          <w:spacing w:val="-4"/>
          <w:szCs w:val="28"/>
        </w:rPr>
        <w:t xml:space="preserve">niên độ của </w:t>
      </w:r>
      <w:r w:rsidR="005B1F0A" w:rsidRPr="008405E7">
        <w:rPr>
          <w:rFonts w:ascii="Times New Roman" w:hAnsi="Times New Roman"/>
          <w:spacing w:val="-4"/>
          <w:szCs w:val="28"/>
        </w:rPr>
        <w:t>các đơn vị dự toán ngân sách cấp I tổng hợp quyết toán theo niên độ của các đơn vị dự toán cấp I</w:t>
      </w:r>
      <w:r w:rsidR="00B70964" w:rsidRPr="008405E7">
        <w:rPr>
          <w:rFonts w:ascii="Times New Roman" w:hAnsi="Times New Roman"/>
          <w:spacing w:val="-4"/>
          <w:szCs w:val="28"/>
        </w:rPr>
        <w:t>I</w:t>
      </w:r>
      <w:r w:rsidR="005B1F0A" w:rsidRPr="008405E7">
        <w:rPr>
          <w:rFonts w:ascii="Times New Roman" w:hAnsi="Times New Roman"/>
          <w:spacing w:val="-4"/>
          <w:szCs w:val="28"/>
        </w:rPr>
        <w:t xml:space="preserve"> thuộc ngân sách cấp m</w:t>
      </w:r>
      <w:r w:rsidR="001554EB" w:rsidRPr="008405E7">
        <w:rPr>
          <w:rFonts w:ascii="Times New Roman" w:hAnsi="Times New Roman"/>
          <w:spacing w:val="-4"/>
          <w:szCs w:val="28"/>
        </w:rPr>
        <w:t>ình</w:t>
      </w:r>
      <w:r w:rsidR="005B1F0A" w:rsidRPr="008405E7">
        <w:rPr>
          <w:rFonts w:ascii="Times New Roman" w:hAnsi="Times New Roman"/>
          <w:spacing w:val="-4"/>
          <w:szCs w:val="28"/>
        </w:rPr>
        <w:t xml:space="preserve"> và quyết toán theo niên độ của ngân sách cấp dưới, báo cáo Ủy ban nhân dân cùng cấp để trình H</w:t>
      </w:r>
      <w:r w:rsidR="00E13C67" w:rsidRPr="008405E7">
        <w:rPr>
          <w:rFonts w:ascii="Times New Roman" w:hAnsi="Times New Roman"/>
          <w:spacing w:val="-4"/>
          <w:szCs w:val="28"/>
        </w:rPr>
        <w:t>ội</w:t>
      </w:r>
      <w:r w:rsidR="005B1F0A" w:rsidRPr="008405E7">
        <w:rPr>
          <w:rFonts w:ascii="Times New Roman" w:hAnsi="Times New Roman"/>
          <w:spacing w:val="-4"/>
          <w:szCs w:val="28"/>
        </w:rPr>
        <w:t xml:space="preserve"> đồng nhân dân cùng cấp phê chuẩn theo quy định của Luật Ngân sách Nhà nước.</w:t>
      </w:r>
    </w:p>
    <w:p w14:paraId="16D58DEB" w14:textId="6DBC5C45" w:rsidR="005B1F0A" w:rsidRDefault="006337B2" w:rsidP="00A062C2">
      <w:pPr>
        <w:spacing w:line="264" w:lineRule="auto"/>
        <w:ind w:firstLine="450"/>
        <w:jc w:val="both"/>
        <w:rPr>
          <w:rFonts w:ascii="Times New Roman" w:hAnsi="Times New Roman"/>
          <w:szCs w:val="28"/>
        </w:rPr>
      </w:pPr>
      <w:r>
        <w:rPr>
          <w:rFonts w:ascii="Times New Roman" w:hAnsi="Times New Roman"/>
          <w:szCs w:val="28"/>
        </w:rPr>
        <w:t>d</w:t>
      </w:r>
      <w:r w:rsidR="005B1F0A" w:rsidRPr="005B1F0A">
        <w:rPr>
          <w:rFonts w:ascii="Times New Roman" w:hAnsi="Times New Roman"/>
          <w:szCs w:val="28"/>
        </w:rPr>
        <w:t xml:space="preserve">) Phòng chuyên môn có chức năng về tài chính </w:t>
      </w:r>
      <w:r w:rsidR="007C0C79">
        <w:rPr>
          <w:rFonts w:ascii="Times New Roman" w:hAnsi="Times New Roman"/>
          <w:szCs w:val="28"/>
        </w:rPr>
        <w:t xml:space="preserve">hoàn thành </w:t>
      </w:r>
      <w:r>
        <w:rPr>
          <w:rFonts w:ascii="Times New Roman" w:hAnsi="Times New Roman"/>
          <w:szCs w:val="28"/>
        </w:rPr>
        <w:t>xét duyệt</w:t>
      </w:r>
      <w:r w:rsidR="007C0C79">
        <w:rPr>
          <w:rFonts w:ascii="Times New Roman" w:hAnsi="Times New Roman"/>
          <w:szCs w:val="28"/>
        </w:rPr>
        <w:t xml:space="preserve"> và ban hành Thông báo </w:t>
      </w:r>
      <w:r>
        <w:rPr>
          <w:rFonts w:ascii="Times New Roman" w:hAnsi="Times New Roman"/>
          <w:szCs w:val="28"/>
        </w:rPr>
        <w:t>xét duyệt quyết toán</w:t>
      </w:r>
      <w:r w:rsidR="007C0C79">
        <w:rPr>
          <w:rFonts w:ascii="Times New Roman" w:hAnsi="Times New Roman"/>
          <w:szCs w:val="28"/>
        </w:rPr>
        <w:t xml:space="preserve"> chậm nhất 15 ngày kể từ ngày nhận đủ hồ sơ quyết toán hợp lệ; </w:t>
      </w:r>
      <w:r w:rsidR="005B1F0A" w:rsidRPr="005B1F0A">
        <w:rPr>
          <w:rFonts w:ascii="Times New Roman" w:hAnsi="Times New Roman"/>
          <w:szCs w:val="28"/>
        </w:rPr>
        <w:t>tổng hợp gửi báo cáo Sở Tài chính trước ngày 15 tháng 4</w:t>
      </w:r>
      <w:r w:rsidR="007C0C79">
        <w:rPr>
          <w:rFonts w:ascii="Times New Roman" w:hAnsi="Times New Roman"/>
          <w:szCs w:val="28"/>
        </w:rPr>
        <w:t xml:space="preserve"> của</w:t>
      </w:r>
      <w:r w:rsidR="005B1F0A" w:rsidRPr="005B1F0A">
        <w:rPr>
          <w:rFonts w:ascii="Times New Roman" w:hAnsi="Times New Roman"/>
          <w:szCs w:val="28"/>
        </w:rPr>
        <w:t xml:space="preserve"> năm</w:t>
      </w:r>
      <w:r w:rsidR="007C0C79">
        <w:rPr>
          <w:rFonts w:ascii="Times New Roman" w:hAnsi="Times New Roman"/>
          <w:szCs w:val="28"/>
        </w:rPr>
        <w:t xml:space="preserve"> sau năm</w:t>
      </w:r>
      <w:r w:rsidR="005B1F0A" w:rsidRPr="005B1F0A">
        <w:rPr>
          <w:rFonts w:ascii="Times New Roman" w:hAnsi="Times New Roman"/>
          <w:szCs w:val="28"/>
        </w:rPr>
        <w:t xml:space="preserve"> quyết toán.</w:t>
      </w:r>
    </w:p>
    <w:p w14:paraId="05BC9CFC" w14:textId="0268B83A" w:rsidR="006D68BD" w:rsidRPr="00642EC0" w:rsidRDefault="006D68BD" w:rsidP="00A062C2">
      <w:pPr>
        <w:spacing w:line="264" w:lineRule="auto"/>
        <w:ind w:firstLine="720"/>
        <w:jc w:val="both"/>
        <w:rPr>
          <w:rFonts w:ascii="Times New Roman" w:hAnsi="Times New Roman"/>
          <w:b/>
          <w:szCs w:val="28"/>
        </w:rPr>
      </w:pPr>
      <w:r w:rsidRPr="00642EC0">
        <w:rPr>
          <w:rFonts w:ascii="Times New Roman" w:hAnsi="Times New Roman"/>
          <w:b/>
          <w:szCs w:val="28"/>
          <w:lang w:val="vi-VN"/>
        </w:rPr>
        <w:t xml:space="preserve">Điều </w:t>
      </w:r>
      <w:r w:rsidR="005C04A4">
        <w:rPr>
          <w:rFonts w:ascii="Times New Roman" w:hAnsi="Times New Roman"/>
          <w:b/>
          <w:szCs w:val="28"/>
        </w:rPr>
        <w:t>4</w:t>
      </w:r>
      <w:r w:rsidRPr="00642EC0">
        <w:rPr>
          <w:rFonts w:ascii="Times New Roman" w:hAnsi="Times New Roman"/>
          <w:b/>
          <w:szCs w:val="28"/>
          <w:lang w:val="vi-VN"/>
        </w:rPr>
        <w:t xml:space="preserve">. </w:t>
      </w:r>
      <w:r w:rsidRPr="00642EC0">
        <w:rPr>
          <w:rFonts w:ascii="Times New Roman" w:hAnsi="Times New Roman"/>
          <w:b/>
          <w:szCs w:val="28"/>
        </w:rPr>
        <w:t>Điều khoản thi hành</w:t>
      </w:r>
    </w:p>
    <w:p w14:paraId="2FDF2DBD" w14:textId="2DA88E80" w:rsidR="006D68BD" w:rsidRPr="00C80241" w:rsidRDefault="006D68BD" w:rsidP="00A062C2">
      <w:pPr>
        <w:spacing w:line="264" w:lineRule="auto"/>
        <w:ind w:firstLine="720"/>
        <w:jc w:val="both"/>
        <w:rPr>
          <w:rFonts w:ascii="Times New Roman" w:hAnsi="Times New Roman"/>
          <w:spacing w:val="-6"/>
          <w:szCs w:val="28"/>
        </w:rPr>
      </w:pPr>
      <w:r w:rsidRPr="00C80241">
        <w:rPr>
          <w:rFonts w:ascii="Times New Roman" w:hAnsi="Times New Roman"/>
          <w:spacing w:val="-6"/>
          <w:szCs w:val="28"/>
        </w:rPr>
        <w:t xml:space="preserve">1. Quyết </w:t>
      </w:r>
      <w:r w:rsidRPr="00C80241">
        <w:rPr>
          <w:rFonts w:ascii="Times New Roman" w:hAnsi="Times New Roman" w:hint="eastAsia"/>
          <w:spacing w:val="-6"/>
          <w:szCs w:val="28"/>
        </w:rPr>
        <w:t>đ</w:t>
      </w:r>
      <w:r w:rsidRPr="00C80241">
        <w:rPr>
          <w:rFonts w:ascii="Times New Roman" w:hAnsi="Times New Roman"/>
          <w:spacing w:val="-6"/>
          <w:szCs w:val="28"/>
        </w:rPr>
        <w:t xml:space="preserve">ịnh này có hiệu lực thi hành từ ngày  </w:t>
      </w:r>
      <w:r w:rsidR="001554EB" w:rsidRPr="00C80241">
        <w:rPr>
          <w:rFonts w:ascii="Times New Roman" w:hAnsi="Times New Roman"/>
          <w:spacing w:val="-6"/>
          <w:szCs w:val="28"/>
        </w:rPr>
        <w:t xml:space="preserve"> </w:t>
      </w:r>
      <w:r w:rsidRPr="00C80241">
        <w:rPr>
          <w:rFonts w:ascii="Times New Roman" w:hAnsi="Times New Roman"/>
          <w:spacing w:val="-6"/>
          <w:szCs w:val="28"/>
        </w:rPr>
        <w:t xml:space="preserve"> tháng   n</w:t>
      </w:r>
      <w:r w:rsidRPr="00C80241">
        <w:rPr>
          <w:rFonts w:ascii="Times New Roman" w:hAnsi="Times New Roman" w:hint="eastAsia"/>
          <w:spacing w:val="-6"/>
          <w:szCs w:val="28"/>
        </w:rPr>
        <w:t>ă</w:t>
      </w:r>
      <w:r w:rsidRPr="00C80241">
        <w:rPr>
          <w:rFonts w:ascii="Times New Roman" w:hAnsi="Times New Roman"/>
          <w:spacing w:val="-6"/>
          <w:szCs w:val="28"/>
        </w:rPr>
        <w:t>m 202</w:t>
      </w:r>
      <w:r w:rsidR="00376962">
        <w:rPr>
          <w:rFonts w:ascii="Times New Roman" w:hAnsi="Times New Roman"/>
          <w:spacing w:val="-6"/>
          <w:szCs w:val="28"/>
        </w:rPr>
        <w:t>6</w:t>
      </w:r>
      <w:r w:rsidRPr="00C80241">
        <w:rPr>
          <w:rFonts w:ascii="Times New Roman" w:hAnsi="Times New Roman"/>
          <w:spacing w:val="-6"/>
          <w:szCs w:val="28"/>
        </w:rPr>
        <w:t xml:space="preserve"> và thay thế Quyết </w:t>
      </w:r>
      <w:r w:rsidRPr="00C80241">
        <w:rPr>
          <w:rFonts w:ascii="Times New Roman" w:hAnsi="Times New Roman" w:hint="eastAsia"/>
          <w:spacing w:val="-6"/>
          <w:szCs w:val="28"/>
        </w:rPr>
        <w:t>đ</w:t>
      </w:r>
      <w:r w:rsidRPr="00C80241">
        <w:rPr>
          <w:rFonts w:ascii="Times New Roman" w:hAnsi="Times New Roman"/>
          <w:spacing w:val="-6"/>
          <w:szCs w:val="28"/>
        </w:rPr>
        <w:t xml:space="preserve">ịnh số </w:t>
      </w:r>
      <w:r w:rsidR="009133A1" w:rsidRPr="00C80241">
        <w:rPr>
          <w:rFonts w:ascii="Times New Roman" w:hAnsi="Times New Roman"/>
          <w:spacing w:val="-6"/>
          <w:szCs w:val="28"/>
        </w:rPr>
        <w:t>34</w:t>
      </w:r>
      <w:r w:rsidRPr="00C80241">
        <w:rPr>
          <w:rFonts w:ascii="Times New Roman" w:hAnsi="Times New Roman"/>
          <w:spacing w:val="-6"/>
          <w:szCs w:val="28"/>
        </w:rPr>
        <w:t>/20</w:t>
      </w:r>
      <w:r w:rsidR="009133A1" w:rsidRPr="00C80241">
        <w:rPr>
          <w:rFonts w:ascii="Times New Roman" w:hAnsi="Times New Roman"/>
          <w:spacing w:val="-6"/>
          <w:szCs w:val="28"/>
        </w:rPr>
        <w:t>22</w:t>
      </w:r>
      <w:r w:rsidRPr="00C80241">
        <w:rPr>
          <w:rFonts w:ascii="Times New Roman" w:hAnsi="Times New Roman"/>
          <w:spacing w:val="-6"/>
          <w:szCs w:val="28"/>
        </w:rPr>
        <w:t>/Q</w:t>
      </w:r>
      <w:r w:rsidRPr="00C80241">
        <w:rPr>
          <w:rFonts w:ascii="Times New Roman" w:hAnsi="Times New Roman" w:hint="eastAsia"/>
          <w:spacing w:val="-6"/>
          <w:szCs w:val="28"/>
        </w:rPr>
        <w:t>Đ</w:t>
      </w:r>
      <w:r w:rsidRPr="00C80241">
        <w:rPr>
          <w:rFonts w:ascii="Times New Roman" w:hAnsi="Times New Roman"/>
          <w:spacing w:val="-6"/>
          <w:szCs w:val="28"/>
        </w:rPr>
        <w:t>-UBND ngày</w:t>
      </w:r>
      <w:r w:rsidR="009133A1" w:rsidRPr="00C80241">
        <w:rPr>
          <w:rFonts w:ascii="Times New Roman" w:hAnsi="Times New Roman"/>
          <w:spacing w:val="-6"/>
          <w:szCs w:val="28"/>
        </w:rPr>
        <w:t xml:space="preserve"> 23</w:t>
      </w:r>
      <w:r w:rsidRPr="00C80241">
        <w:rPr>
          <w:rFonts w:ascii="Times New Roman" w:hAnsi="Times New Roman"/>
          <w:spacing w:val="-6"/>
          <w:szCs w:val="28"/>
        </w:rPr>
        <w:t xml:space="preserve"> tháng </w:t>
      </w:r>
      <w:r w:rsidR="009133A1" w:rsidRPr="00C80241">
        <w:rPr>
          <w:rFonts w:ascii="Times New Roman" w:hAnsi="Times New Roman"/>
          <w:spacing w:val="-6"/>
          <w:szCs w:val="28"/>
        </w:rPr>
        <w:t>8</w:t>
      </w:r>
      <w:r w:rsidRPr="00C80241">
        <w:rPr>
          <w:rFonts w:ascii="Times New Roman" w:hAnsi="Times New Roman"/>
          <w:spacing w:val="-6"/>
          <w:szCs w:val="28"/>
        </w:rPr>
        <w:t xml:space="preserve"> n</w:t>
      </w:r>
      <w:r w:rsidRPr="00C80241">
        <w:rPr>
          <w:rFonts w:ascii="Times New Roman" w:hAnsi="Times New Roman" w:hint="eastAsia"/>
          <w:spacing w:val="-6"/>
          <w:szCs w:val="28"/>
        </w:rPr>
        <w:t>ă</w:t>
      </w:r>
      <w:r w:rsidRPr="00C80241">
        <w:rPr>
          <w:rFonts w:ascii="Times New Roman" w:hAnsi="Times New Roman"/>
          <w:spacing w:val="-6"/>
          <w:szCs w:val="28"/>
        </w:rPr>
        <w:t>m 20</w:t>
      </w:r>
      <w:r w:rsidR="009133A1" w:rsidRPr="00C80241">
        <w:rPr>
          <w:rFonts w:ascii="Times New Roman" w:hAnsi="Times New Roman"/>
          <w:spacing w:val="-6"/>
          <w:szCs w:val="28"/>
        </w:rPr>
        <w:t>22</w:t>
      </w:r>
      <w:r w:rsidRPr="00C80241">
        <w:rPr>
          <w:rFonts w:ascii="Times New Roman" w:hAnsi="Times New Roman"/>
          <w:spacing w:val="-6"/>
          <w:szCs w:val="28"/>
        </w:rPr>
        <w:t xml:space="preserve"> của Ủy ban nhân dân tỉnh Lào Cai ban hành Quy </w:t>
      </w:r>
      <w:r w:rsidRPr="00C80241">
        <w:rPr>
          <w:rFonts w:ascii="Times New Roman" w:hAnsi="Times New Roman" w:hint="eastAsia"/>
          <w:spacing w:val="-6"/>
          <w:szCs w:val="28"/>
        </w:rPr>
        <w:t>đ</w:t>
      </w:r>
      <w:r w:rsidRPr="00C80241">
        <w:rPr>
          <w:rFonts w:ascii="Times New Roman" w:hAnsi="Times New Roman"/>
          <w:spacing w:val="-6"/>
          <w:szCs w:val="28"/>
        </w:rPr>
        <w:t>ịnh</w:t>
      </w:r>
      <w:r w:rsidR="00A731CB">
        <w:rPr>
          <w:rFonts w:ascii="Times New Roman" w:hAnsi="Times New Roman"/>
          <w:spacing w:val="-6"/>
          <w:szCs w:val="28"/>
        </w:rPr>
        <w:t xml:space="preserve"> một số nội dung về</w:t>
      </w:r>
      <w:r w:rsidRPr="00C80241">
        <w:rPr>
          <w:rFonts w:ascii="Times New Roman" w:hAnsi="Times New Roman"/>
          <w:spacing w:val="-6"/>
          <w:szCs w:val="28"/>
        </w:rPr>
        <w:t xml:space="preserve"> trình tự</w:t>
      </w:r>
      <w:r w:rsidR="00A731CB">
        <w:rPr>
          <w:rFonts w:ascii="Times New Roman" w:hAnsi="Times New Roman"/>
          <w:spacing w:val="-6"/>
          <w:szCs w:val="28"/>
        </w:rPr>
        <w:t>, thời hạn</w:t>
      </w:r>
      <w:r w:rsidRPr="00C80241">
        <w:rPr>
          <w:rFonts w:ascii="Times New Roman" w:hAnsi="Times New Roman"/>
          <w:spacing w:val="-6"/>
          <w:szCs w:val="28"/>
        </w:rPr>
        <w:t xml:space="preserve"> lập, gửi</w:t>
      </w:r>
      <w:r w:rsidR="00A731CB">
        <w:rPr>
          <w:rFonts w:ascii="Times New Roman" w:hAnsi="Times New Roman"/>
          <w:spacing w:val="-6"/>
          <w:szCs w:val="28"/>
        </w:rPr>
        <w:t xml:space="preserve">, thẩm định, </w:t>
      </w:r>
      <w:r w:rsidRPr="00C80241">
        <w:rPr>
          <w:rFonts w:ascii="Times New Roman" w:hAnsi="Times New Roman"/>
          <w:spacing w:val="-6"/>
          <w:szCs w:val="28"/>
        </w:rPr>
        <w:t xml:space="preserve">thông báo </w:t>
      </w:r>
      <w:r w:rsidR="00A731CB">
        <w:rPr>
          <w:rFonts w:ascii="Times New Roman" w:hAnsi="Times New Roman"/>
          <w:spacing w:val="-6"/>
          <w:szCs w:val="28"/>
        </w:rPr>
        <w:t>thẩm định quyết toán vốn đầu tư công</w:t>
      </w:r>
      <w:r w:rsidRPr="00C80241">
        <w:rPr>
          <w:rFonts w:ascii="Times New Roman" w:hAnsi="Times New Roman"/>
          <w:spacing w:val="-6"/>
          <w:szCs w:val="28"/>
        </w:rPr>
        <w:t xml:space="preserve"> nguồn ngân sách nhà n</w:t>
      </w:r>
      <w:r w:rsidRPr="00C80241">
        <w:rPr>
          <w:rFonts w:ascii="Times New Roman" w:hAnsi="Times New Roman" w:hint="eastAsia"/>
          <w:spacing w:val="-6"/>
          <w:szCs w:val="28"/>
        </w:rPr>
        <w:t>ư</w:t>
      </w:r>
      <w:r w:rsidRPr="00C80241">
        <w:rPr>
          <w:rFonts w:ascii="Times New Roman" w:hAnsi="Times New Roman"/>
          <w:spacing w:val="-6"/>
          <w:szCs w:val="28"/>
        </w:rPr>
        <w:t xml:space="preserve">ớc theo </w:t>
      </w:r>
      <w:r w:rsidR="00A731CB">
        <w:rPr>
          <w:rFonts w:ascii="Times New Roman" w:hAnsi="Times New Roman"/>
          <w:spacing w:val="-6"/>
          <w:szCs w:val="28"/>
        </w:rPr>
        <w:t>năm</w:t>
      </w:r>
      <w:r w:rsidRPr="00C80241">
        <w:rPr>
          <w:rFonts w:ascii="Times New Roman" w:hAnsi="Times New Roman"/>
          <w:spacing w:val="-6"/>
          <w:szCs w:val="28"/>
        </w:rPr>
        <w:t xml:space="preserve"> ngân sách trên </w:t>
      </w:r>
      <w:r w:rsidRPr="00C80241">
        <w:rPr>
          <w:rFonts w:ascii="Times New Roman" w:hAnsi="Times New Roman" w:hint="eastAsia"/>
          <w:spacing w:val="-6"/>
          <w:szCs w:val="28"/>
        </w:rPr>
        <w:t>đ</w:t>
      </w:r>
      <w:r w:rsidRPr="00C80241">
        <w:rPr>
          <w:rFonts w:ascii="Times New Roman" w:hAnsi="Times New Roman"/>
          <w:spacing w:val="-6"/>
          <w:szCs w:val="28"/>
        </w:rPr>
        <w:t>ịa bàn tỉnh Lào Cai</w:t>
      </w:r>
      <w:r w:rsidR="00801346">
        <w:rPr>
          <w:rFonts w:ascii="Times New Roman" w:hAnsi="Times New Roman"/>
          <w:spacing w:val="-6"/>
          <w:szCs w:val="28"/>
        </w:rPr>
        <w:t xml:space="preserve"> </w:t>
      </w:r>
      <w:r w:rsidR="00801346" w:rsidRPr="008405E7">
        <w:rPr>
          <w:rFonts w:ascii="Times New Roman" w:hAnsi="Times New Roman"/>
          <w:spacing w:val="-6"/>
          <w:szCs w:val="28"/>
        </w:rPr>
        <w:t>và các văn bản hướng dẫn có liên quan.</w:t>
      </w:r>
    </w:p>
    <w:p w14:paraId="1FEA7C5C" w14:textId="673E3A1A" w:rsidR="006D68BD" w:rsidRPr="00642EC0" w:rsidRDefault="006D68BD" w:rsidP="00A062C2">
      <w:pPr>
        <w:spacing w:line="264" w:lineRule="auto"/>
        <w:ind w:firstLine="720"/>
        <w:jc w:val="both"/>
        <w:rPr>
          <w:rFonts w:ascii="Times New Roman" w:hAnsi="Times New Roman"/>
          <w:szCs w:val="28"/>
        </w:rPr>
      </w:pPr>
      <w:r w:rsidRPr="00642EC0">
        <w:rPr>
          <w:rFonts w:ascii="Times New Roman" w:hAnsi="Times New Roman"/>
          <w:szCs w:val="28"/>
        </w:rPr>
        <w:t xml:space="preserve">2. Chánh Văn phòng Ủy ban nhân dân tỉnh, Giám đốc các Sở ban, ngành; Chủ tịch Ủy ban nhân dân các xã, </w:t>
      </w:r>
      <w:r w:rsidR="009133A1">
        <w:rPr>
          <w:rFonts w:ascii="Times New Roman" w:hAnsi="Times New Roman"/>
          <w:szCs w:val="28"/>
        </w:rPr>
        <w:t xml:space="preserve">phường </w:t>
      </w:r>
      <w:r w:rsidRPr="00642EC0">
        <w:rPr>
          <w:rFonts w:ascii="Times New Roman" w:hAnsi="Times New Roman"/>
          <w:szCs w:val="28"/>
        </w:rPr>
        <w:t>và cơ quan, tổ chức, cá nhân có liên quan chịu trách nhiệm thi hành Quyết định này.</w:t>
      </w:r>
    </w:p>
    <w:p w14:paraId="01B1A0F4" w14:textId="77777777" w:rsidR="006D68BD" w:rsidRPr="00642EC0" w:rsidRDefault="006D68BD" w:rsidP="00A062C2">
      <w:pPr>
        <w:pStyle w:val="NormalWeb"/>
        <w:shd w:val="clear" w:color="auto" w:fill="FFFFFF"/>
        <w:spacing w:before="0" w:beforeAutospacing="0" w:after="0" w:afterAutospacing="0" w:line="264" w:lineRule="auto"/>
        <w:ind w:firstLine="720"/>
        <w:jc w:val="both"/>
        <w:rPr>
          <w:sz w:val="28"/>
          <w:szCs w:val="28"/>
          <w:lang w:val="vi-VN"/>
        </w:rPr>
      </w:pPr>
      <w:r w:rsidRPr="00642EC0">
        <w:rPr>
          <w:szCs w:val="28"/>
        </w:rPr>
        <w:t xml:space="preserve">3. </w:t>
      </w:r>
      <w:r w:rsidRPr="00642EC0">
        <w:rPr>
          <w:sz w:val="28"/>
          <w:szCs w:val="28"/>
          <w:lang w:val="vi-VN"/>
        </w:rPr>
        <w:t>Trong quá trình triển khai thực hiện nếu có vướng mắc đề nghị các cơ quan, đơn vị tổ chức, cá nhân kịp thời phản ánh về Sở Tài chính để tổng hợp, báo cáo</w:t>
      </w:r>
      <w:r w:rsidRPr="00642EC0">
        <w:rPr>
          <w:rStyle w:val="apple-converted-space"/>
          <w:sz w:val="28"/>
          <w:szCs w:val="28"/>
          <w:lang w:val="vi-VN"/>
        </w:rPr>
        <w:t> </w:t>
      </w:r>
      <w:r w:rsidRPr="00642EC0">
        <w:rPr>
          <w:sz w:val="28"/>
          <w:szCs w:val="28"/>
          <w:lang w:val="vi-VN"/>
        </w:rPr>
        <w:t>Ủy</w:t>
      </w:r>
      <w:r w:rsidRPr="00642EC0">
        <w:rPr>
          <w:rStyle w:val="apple-converted-space"/>
          <w:sz w:val="28"/>
          <w:szCs w:val="28"/>
          <w:lang w:val="vi-VN"/>
        </w:rPr>
        <w:t> </w:t>
      </w:r>
      <w:r w:rsidRPr="00642EC0">
        <w:rPr>
          <w:sz w:val="28"/>
          <w:szCs w:val="28"/>
          <w:lang w:val="vi-VN"/>
        </w:rPr>
        <w:t>ban nhân dân tỉnh xem xét sửa đổi, bổ sung cho phù hợp./.</w:t>
      </w:r>
    </w:p>
    <w:tbl>
      <w:tblPr>
        <w:tblW w:w="9180" w:type="dxa"/>
        <w:tblLook w:val="01E0" w:firstRow="1" w:lastRow="1" w:firstColumn="1" w:lastColumn="1" w:noHBand="0" w:noVBand="0"/>
      </w:tblPr>
      <w:tblGrid>
        <w:gridCol w:w="3652"/>
        <w:gridCol w:w="992"/>
        <w:gridCol w:w="4536"/>
      </w:tblGrid>
      <w:tr w:rsidR="006D68BD" w:rsidRPr="00642EC0" w14:paraId="49453A17" w14:textId="77777777" w:rsidTr="00B90055">
        <w:tc>
          <w:tcPr>
            <w:tcW w:w="3652" w:type="dxa"/>
          </w:tcPr>
          <w:p w14:paraId="167867B7" w14:textId="77777777" w:rsidR="006D68BD" w:rsidRPr="00642EC0" w:rsidRDefault="006D68BD" w:rsidP="00B90055">
            <w:pPr>
              <w:rPr>
                <w:rFonts w:ascii="Times New Roman" w:hAnsi="Times New Roman"/>
                <w:b/>
                <w:i/>
                <w:sz w:val="24"/>
              </w:rPr>
            </w:pPr>
          </w:p>
          <w:p w14:paraId="242F9E5E" w14:textId="77777777" w:rsidR="006D68BD" w:rsidRPr="00642EC0" w:rsidRDefault="006D68BD" w:rsidP="00B90055">
            <w:pPr>
              <w:rPr>
                <w:rFonts w:ascii="Times New Roman" w:hAnsi="Times New Roman"/>
                <w:b/>
                <w:i/>
                <w:sz w:val="24"/>
                <w:lang w:val="vi-VN"/>
              </w:rPr>
            </w:pPr>
            <w:r w:rsidRPr="00642EC0">
              <w:rPr>
                <w:rFonts w:ascii="Times New Roman" w:hAnsi="Times New Roman"/>
                <w:b/>
                <w:i/>
                <w:sz w:val="24"/>
                <w:lang w:val="vi-VN"/>
              </w:rPr>
              <w:t>Nơi nhận:</w:t>
            </w:r>
          </w:p>
          <w:p w14:paraId="51DB402F" w14:textId="77777777" w:rsidR="006D68BD" w:rsidRPr="00642EC0" w:rsidRDefault="006D68BD" w:rsidP="00B90055">
            <w:pPr>
              <w:rPr>
                <w:rFonts w:ascii="Times New Roman" w:hAnsi="Times New Roman"/>
                <w:sz w:val="22"/>
                <w:szCs w:val="22"/>
              </w:rPr>
            </w:pPr>
            <w:r w:rsidRPr="00642EC0">
              <w:rPr>
                <w:rFonts w:ascii="Times New Roman" w:hAnsi="Times New Roman"/>
                <w:sz w:val="22"/>
                <w:szCs w:val="22"/>
                <w:lang w:val="vi-VN"/>
              </w:rPr>
              <w:t xml:space="preserve">- </w:t>
            </w:r>
            <w:r w:rsidRPr="00642EC0">
              <w:rPr>
                <w:rFonts w:ascii="Times New Roman" w:hAnsi="Times New Roman"/>
                <w:sz w:val="22"/>
                <w:szCs w:val="22"/>
              </w:rPr>
              <w:t>Văn phòng Chính phủ;</w:t>
            </w:r>
          </w:p>
          <w:p w14:paraId="633A2237" w14:textId="77777777" w:rsidR="006D68BD" w:rsidRPr="00642EC0" w:rsidRDefault="006D68BD" w:rsidP="00B90055">
            <w:pPr>
              <w:rPr>
                <w:rFonts w:ascii="Times New Roman" w:hAnsi="Times New Roman"/>
                <w:sz w:val="22"/>
                <w:szCs w:val="22"/>
              </w:rPr>
            </w:pPr>
            <w:r w:rsidRPr="00642EC0">
              <w:rPr>
                <w:rFonts w:ascii="Times New Roman" w:hAnsi="Times New Roman"/>
                <w:sz w:val="22"/>
                <w:szCs w:val="22"/>
                <w:lang w:val="vi-VN"/>
              </w:rPr>
              <w:t>- Bộ Tài chính;</w:t>
            </w:r>
          </w:p>
          <w:p w14:paraId="483F7B56" w14:textId="77777777" w:rsidR="006D68BD" w:rsidRPr="00642EC0" w:rsidRDefault="006D68BD" w:rsidP="00B90055">
            <w:pPr>
              <w:rPr>
                <w:rFonts w:ascii="Times New Roman" w:hAnsi="Times New Roman"/>
                <w:sz w:val="22"/>
                <w:szCs w:val="22"/>
              </w:rPr>
            </w:pPr>
            <w:r w:rsidRPr="00642EC0">
              <w:rPr>
                <w:rFonts w:ascii="Times New Roman" w:hAnsi="Times New Roman"/>
                <w:sz w:val="22"/>
                <w:szCs w:val="22"/>
              </w:rPr>
              <w:t>- Cục kiểm tra VBQPPL-Bộ Tư pháp;</w:t>
            </w:r>
          </w:p>
          <w:p w14:paraId="466B6689" w14:textId="77777777" w:rsidR="006D68BD" w:rsidRPr="00642EC0" w:rsidRDefault="006D68BD" w:rsidP="00B90055">
            <w:pPr>
              <w:rPr>
                <w:rFonts w:ascii="Times New Roman" w:hAnsi="Times New Roman"/>
                <w:sz w:val="22"/>
                <w:szCs w:val="22"/>
                <w:lang w:val="fr-FR"/>
              </w:rPr>
            </w:pPr>
            <w:r w:rsidRPr="00642EC0">
              <w:rPr>
                <w:rFonts w:ascii="Times New Roman" w:hAnsi="Times New Roman"/>
                <w:sz w:val="22"/>
                <w:szCs w:val="22"/>
                <w:lang w:val="vi-VN"/>
              </w:rPr>
              <w:t xml:space="preserve">- TT: TU, UBND, HĐND tỉnh; </w:t>
            </w:r>
          </w:p>
          <w:p w14:paraId="21497CE0" w14:textId="77777777" w:rsidR="006D68BD" w:rsidRPr="00642EC0" w:rsidRDefault="006D68BD" w:rsidP="00B90055">
            <w:pPr>
              <w:rPr>
                <w:rFonts w:ascii="Times New Roman" w:hAnsi="Times New Roman"/>
                <w:sz w:val="22"/>
                <w:szCs w:val="22"/>
                <w:lang w:val="fr-FR"/>
              </w:rPr>
            </w:pPr>
            <w:r w:rsidRPr="00642EC0">
              <w:rPr>
                <w:rFonts w:ascii="Times New Roman" w:hAnsi="Times New Roman"/>
                <w:sz w:val="22"/>
                <w:szCs w:val="22"/>
                <w:lang w:val="fr-FR"/>
              </w:rPr>
              <w:t xml:space="preserve">- Đoàn Đại biểu Quốc hội </w:t>
            </w:r>
            <w:proofErr w:type="gramStart"/>
            <w:r w:rsidRPr="00642EC0">
              <w:rPr>
                <w:rFonts w:ascii="Times New Roman" w:hAnsi="Times New Roman"/>
                <w:sz w:val="22"/>
                <w:szCs w:val="22"/>
                <w:lang w:val="fr-FR"/>
              </w:rPr>
              <w:t>tỉnh;</w:t>
            </w:r>
            <w:proofErr w:type="gramEnd"/>
          </w:p>
          <w:p w14:paraId="1B484E75" w14:textId="77777777" w:rsidR="006D68BD" w:rsidRPr="00642EC0" w:rsidRDefault="006D68BD" w:rsidP="00B90055">
            <w:pPr>
              <w:rPr>
                <w:rFonts w:ascii="Times New Roman" w:hAnsi="Times New Roman"/>
                <w:sz w:val="22"/>
                <w:szCs w:val="22"/>
                <w:lang w:val="vi-VN"/>
              </w:rPr>
            </w:pPr>
            <w:r w:rsidRPr="00642EC0">
              <w:rPr>
                <w:rFonts w:ascii="Times New Roman" w:hAnsi="Times New Roman"/>
                <w:sz w:val="22"/>
                <w:szCs w:val="22"/>
                <w:lang w:val="fr-FR"/>
              </w:rPr>
              <w:t xml:space="preserve">- </w:t>
            </w:r>
            <w:r w:rsidRPr="00642EC0">
              <w:rPr>
                <w:rFonts w:ascii="Times New Roman" w:hAnsi="Times New Roman"/>
                <w:sz w:val="22"/>
                <w:szCs w:val="22"/>
                <w:lang w:val="vi-VN"/>
              </w:rPr>
              <w:t>Như</w:t>
            </w:r>
            <w:r w:rsidRPr="00642EC0">
              <w:rPr>
                <w:rFonts w:ascii="Times New Roman" w:hAnsi="Times New Roman"/>
                <w:sz w:val="22"/>
                <w:szCs w:val="22"/>
              </w:rPr>
              <w:t xml:space="preserve"> Khoản 2</w:t>
            </w:r>
            <w:r w:rsidRPr="00642EC0">
              <w:rPr>
                <w:rFonts w:ascii="Times New Roman" w:hAnsi="Times New Roman"/>
                <w:sz w:val="22"/>
                <w:szCs w:val="22"/>
                <w:lang w:val="vi-VN"/>
              </w:rPr>
              <w:t xml:space="preserve"> Điều </w:t>
            </w:r>
            <w:r w:rsidRPr="00642EC0">
              <w:rPr>
                <w:rFonts w:ascii="Times New Roman" w:hAnsi="Times New Roman"/>
                <w:sz w:val="22"/>
                <w:szCs w:val="22"/>
              </w:rPr>
              <w:t>5</w:t>
            </w:r>
            <w:r w:rsidRPr="00642EC0">
              <w:rPr>
                <w:rFonts w:ascii="Times New Roman" w:hAnsi="Times New Roman"/>
                <w:sz w:val="22"/>
                <w:szCs w:val="22"/>
                <w:lang w:val="fr-FR"/>
              </w:rPr>
              <w:t xml:space="preserve"> </w:t>
            </w:r>
            <w:proofErr w:type="gramStart"/>
            <w:r w:rsidRPr="00642EC0">
              <w:rPr>
                <w:rFonts w:ascii="Times New Roman" w:hAnsi="Times New Roman"/>
                <w:sz w:val="22"/>
                <w:szCs w:val="22"/>
                <w:lang w:val="fr-FR"/>
              </w:rPr>
              <w:t>QĐ</w:t>
            </w:r>
            <w:r w:rsidRPr="00642EC0">
              <w:rPr>
                <w:rFonts w:ascii="Times New Roman" w:hAnsi="Times New Roman"/>
                <w:sz w:val="22"/>
                <w:szCs w:val="22"/>
                <w:lang w:val="vi-VN"/>
              </w:rPr>
              <w:t>;</w:t>
            </w:r>
            <w:proofErr w:type="gramEnd"/>
          </w:p>
          <w:p w14:paraId="3FF69102" w14:textId="77777777" w:rsidR="006D68BD" w:rsidRPr="00642EC0" w:rsidRDefault="006D68BD" w:rsidP="00B90055">
            <w:pPr>
              <w:rPr>
                <w:rFonts w:ascii="Times New Roman" w:hAnsi="Times New Roman"/>
                <w:sz w:val="22"/>
                <w:szCs w:val="22"/>
                <w:lang w:val="fr-FR"/>
              </w:rPr>
            </w:pPr>
            <w:r w:rsidRPr="00642EC0">
              <w:rPr>
                <w:rFonts w:ascii="Times New Roman" w:hAnsi="Times New Roman"/>
                <w:sz w:val="22"/>
                <w:szCs w:val="22"/>
                <w:lang w:val="vi-VN"/>
              </w:rPr>
              <w:t>- Sở Tư pháp;</w:t>
            </w:r>
          </w:p>
          <w:p w14:paraId="7125BD89" w14:textId="77777777" w:rsidR="006D68BD" w:rsidRPr="00642EC0" w:rsidRDefault="006D68BD" w:rsidP="00B90055">
            <w:pPr>
              <w:rPr>
                <w:rFonts w:ascii="Times New Roman" w:hAnsi="Times New Roman"/>
                <w:sz w:val="22"/>
                <w:szCs w:val="22"/>
              </w:rPr>
            </w:pPr>
            <w:r w:rsidRPr="00642EC0">
              <w:rPr>
                <w:rFonts w:ascii="Times New Roman" w:hAnsi="Times New Roman"/>
                <w:sz w:val="22"/>
                <w:szCs w:val="22"/>
              </w:rPr>
              <w:t>- Báo Lào Cai, Đài PT-TH tỉnh;</w:t>
            </w:r>
          </w:p>
          <w:p w14:paraId="4FE5195E" w14:textId="77777777" w:rsidR="006D68BD" w:rsidRPr="00642EC0" w:rsidRDefault="006D68BD" w:rsidP="00B90055">
            <w:pPr>
              <w:rPr>
                <w:rFonts w:ascii="Times New Roman" w:hAnsi="Times New Roman"/>
                <w:sz w:val="22"/>
                <w:szCs w:val="22"/>
              </w:rPr>
            </w:pPr>
            <w:r w:rsidRPr="00642EC0">
              <w:rPr>
                <w:rFonts w:ascii="Times New Roman" w:hAnsi="Times New Roman"/>
                <w:sz w:val="22"/>
                <w:szCs w:val="22"/>
              </w:rPr>
              <w:t>- Công báo Lào Cai; Cổng thông tin điện tử tỉnh;</w:t>
            </w:r>
          </w:p>
          <w:p w14:paraId="230B1ADE" w14:textId="718D6FE8" w:rsidR="006D68BD" w:rsidRPr="00642EC0" w:rsidRDefault="006D68BD" w:rsidP="00B90055">
            <w:pPr>
              <w:jc w:val="both"/>
              <w:rPr>
                <w:rFonts w:ascii="Times New Roman" w:hAnsi="Times New Roman"/>
                <w:sz w:val="22"/>
                <w:szCs w:val="22"/>
              </w:rPr>
            </w:pPr>
            <w:r w:rsidRPr="00642EC0">
              <w:rPr>
                <w:rFonts w:ascii="Times New Roman" w:hAnsi="Times New Roman"/>
                <w:sz w:val="22"/>
                <w:szCs w:val="22"/>
                <w:lang w:val="vi-VN"/>
              </w:rPr>
              <w:t xml:space="preserve">- Lưu: VT, </w:t>
            </w:r>
            <w:r w:rsidR="0005515F">
              <w:rPr>
                <w:rFonts w:ascii="Times New Roman" w:hAnsi="Times New Roman"/>
                <w:sz w:val="22"/>
                <w:szCs w:val="22"/>
              </w:rPr>
              <w:t>XD</w:t>
            </w:r>
            <w:r w:rsidRPr="00642EC0">
              <w:rPr>
                <w:rFonts w:ascii="Times New Roman" w:hAnsi="Times New Roman"/>
                <w:sz w:val="22"/>
                <w:szCs w:val="22"/>
                <w:lang w:val="vi-VN"/>
              </w:rPr>
              <w:t>, TH.</w:t>
            </w:r>
          </w:p>
          <w:p w14:paraId="7C1289D1" w14:textId="77777777" w:rsidR="006D68BD" w:rsidRPr="00642EC0" w:rsidRDefault="006D68BD" w:rsidP="00B90055">
            <w:pPr>
              <w:jc w:val="both"/>
              <w:rPr>
                <w:rFonts w:ascii="Times New Roman" w:hAnsi="Times New Roman"/>
                <w:szCs w:val="28"/>
              </w:rPr>
            </w:pPr>
          </w:p>
        </w:tc>
        <w:tc>
          <w:tcPr>
            <w:tcW w:w="992" w:type="dxa"/>
          </w:tcPr>
          <w:p w14:paraId="6E3E0897" w14:textId="77777777" w:rsidR="006D68BD" w:rsidRPr="00642EC0" w:rsidRDefault="006D68BD" w:rsidP="00B90055">
            <w:pPr>
              <w:jc w:val="center"/>
              <w:rPr>
                <w:rFonts w:ascii="Times New Roman" w:hAnsi="Times New Roman"/>
                <w:b/>
                <w:szCs w:val="28"/>
              </w:rPr>
            </w:pPr>
          </w:p>
        </w:tc>
        <w:tc>
          <w:tcPr>
            <w:tcW w:w="4536" w:type="dxa"/>
          </w:tcPr>
          <w:p w14:paraId="5CDC77D3" w14:textId="77777777" w:rsidR="006D68BD" w:rsidRPr="00642EC0" w:rsidRDefault="006D68BD" w:rsidP="00B90055">
            <w:pPr>
              <w:jc w:val="center"/>
              <w:rPr>
                <w:rFonts w:ascii="Times New Roman" w:hAnsi="Times New Roman"/>
                <w:b/>
                <w:szCs w:val="28"/>
              </w:rPr>
            </w:pPr>
          </w:p>
          <w:p w14:paraId="10EDB3F2" w14:textId="77777777" w:rsidR="006D68BD" w:rsidRPr="00F42B6E" w:rsidRDefault="006D68BD" w:rsidP="00B90055">
            <w:pPr>
              <w:jc w:val="center"/>
              <w:rPr>
                <w:rFonts w:ascii="Times New Roman" w:hAnsi="Times New Roman"/>
                <w:b/>
                <w:sz w:val="26"/>
                <w:szCs w:val="26"/>
                <w:lang w:val="vi-VN"/>
              </w:rPr>
            </w:pPr>
            <w:r w:rsidRPr="00F42B6E">
              <w:rPr>
                <w:rFonts w:ascii="Times New Roman" w:hAnsi="Times New Roman"/>
                <w:b/>
                <w:sz w:val="26"/>
                <w:szCs w:val="26"/>
                <w:lang w:val="vi-VN"/>
              </w:rPr>
              <w:t>TM.</w:t>
            </w:r>
            <w:r w:rsidRPr="00F42B6E">
              <w:rPr>
                <w:rFonts w:ascii="Times New Roman" w:hAnsi="Times New Roman"/>
                <w:b/>
                <w:sz w:val="26"/>
                <w:szCs w:val="26"/>
              </w:rPr>
              <w:t>ỦY</w:t>
            </w:r>
            <w:r w:rsidRPr="00F42B6E">
              <w:rPr>
                <w:rFonts w:ascii="Times New Roman" w:hAnsi="Times New Roman"/>
                <w:b/>
                <w:sz w:val="26"/>
                <w:szCs w:val="26"/>
                <w:lang w:val="vi-VN"/>
              </w:rPr>
              <w:t xml:space="preserve"> BAN NHÂN DÂN</w:t>
            </w:r>
          </w:p>
          <w:p w14:paraId="0A1CF9AC" w14:textId="77777777" w:rsidR="006D68BD" w:rsidRPr="00F42B6E" w:rsidRDefault="006D68BD" w:rsidP="00B90055">
            <w:pPr>
              <w:jc w:val="center"/>
              <w:rPr>
                <w:rFonts w:ascii="Times New Roman" w:hAnsi="Times New Roman"/>
                <w:b/>
                <w:sz w:val="26"/>
                <w:szCs w:val="26"/>
                <w:lang w:val="vi-VN"/>
              </w:rPr>
            </w:pPr>
            <w:r w:rsidRPr="00F42B6E">
              <w:rPr>
                <w:rFonts w:ascii="Times New Roman" w:hAnsi="Times New Roman"/>
                <w:b/>
                <w:sz w:val="26"/>
                <w:szCs w:val="26"/>
                <w:lang w:val="vi-VN"/>
              </w:rPr>
              <w:t>CHỦ TỊCH</w:t>
            </w:r>
          </w:p>
          <w:p w14:paraId="14A2FC27" w14:textId="77777777" w:rsidR="006D68BD" w:rsidRPr="00642EC0" w:rsidRDefault="006D68BD" w:rsidP="00B90055">
            <w:pPr>
              <w:jc w:val="center"/>
              <w:rPr>
                <w:rFonts w:ascii="Times New Roman" w:hAnsi="Times New Roman"/>
                <w:b/>
                <w:szCs w:val="28"/>
              </w:rPr>
            </w:pPr>
          </w:p>
          <w:p w14:paraId="4BB00E47" w14:textId="77777777" w:rsidR="006D68BD" w:rsidRPr="00642EC0" w:rsidRDefault="006D68BD" w:rsidP="00B90055">
            <w:pPr>
              <w:jc w:val="center"/>
              <w:rPr>
                <w:rFonts w:ascii="Times New Roman" w:hAnsi="Times New Roman"/>
                <w:b/>
                <w:szCs w:val="28"/>
              </w:rPr>
            </w:pPr>
          </w:p>
          <w:p w14:paraId="3C2096C8" w14:textId="77777777" w:rsidR="006D68BD" w:rsidRPr="00642EC0" w:rsidRDefault="006D68BD" w:rsidP="00B90055">
            <w:pPr>
              <w:jc w:val="center"/>
              <w:rPr>
                <w:rFonts w:ascii="Times New Roman" w:hAnsi="Times New Roman"/>
                <w:b/>
                <w:szCs w:val="28"/>
              </w:rPr>
            </w:pPr>
          </w:p>
        </w:tc>
      </w:tr>
    </w:tbl>
    <w:p w14:paraId="4731D648" w14:textId="77777777" w:rsidR="00A66A11" w:rsidRDefault="00A66A11"/>
    <w:sectPr w:rsidR="00A66A11" w:rsidSect="00874E42">
      <w:headerReference w:type="default" r:id="rId6"/>
      <w:pgSz w:w="11907" w:h="16840" w:code="9"/>
      <w:pgMar w:top="1134" w:right="1134" w:bottom="1134" w:left="181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9F172" w14:textId="77777777" w:rsidR="00F33AEE" w:rsidRDefault="00F33AEE">
      <w:r>
        <w:separator/>
      </w:r>
    </w:p>
  </w:endnote>
  <w:endnote w:type="continuationSeparator" w:id="0">
    <w:p w14:paraId="47FF6FA9" w14:textId="77777777" w:rsidR="00F33AEE" w:rsidRDefault="00F3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5" w:usb1="00000000" w:usb2="00000000" w:usb3="00000000" w:csb0="00000013" w:csb1="00000000"/>
  </w:font>
  <w:font w:name=".VnTifani Heavy">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00508" w14:textId="77777777" w:rsidR="00F33AEE" w:rsidRDefault="00F33AEE">
      <w:r>
        <w:separator/>
      </w:r>
    </w:p>
  </w:footnote>
  <w:footnote w:type="continuationSeparator" w:id="0">
    <w:p w14:paraId="739B19AC" w14:textId="77777777" w:rsidR="00F33AEE" w:rsidRDefault="00F33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2821" w14:textId="77777777" w:rsidR="009024C2" w:rsidRPr="003030CD" w:rsidRDefault="009024C2">
    <w:pPr>
      <w:pStyle w:val="Header"/>
      <w:jc w:val="center"/>
      <w:rPr>
        <w:rFonts w:ascii="Times New Roman" w:hAnsi="Times New Roman"/>
        <w:sz w:val="24"/>
      </w:rPr>
    </w:pPr>
    <w:r w:rsidRPr="003030CD">
      <w:rPr>
        <w:rFonts w:ascii="Times New Roman" w:hAnsi="Times New Roman"/>
        <w:sz w:val="24"/>
      </w:rPr>
      <w:fldChar w:fldCharType="begin"/>
    </w:r>
    <w:r w:rsidRPr="003030CD">
      <w:rPr>
        <w:rFonts w:ascii="Times New Roman" w:hAnsi="Times New Roman"/>
        <w:sz w:val="24"/>
      </w:rPr>
      <w:instrText xml:space="preserve"> PAGE   \* MERGEFORMAT </w:instrText>
    </w:r>
    <w:r w:rsidRPr="003030CD">
      <w:rPr>
        <w:rFonts w:ascii="Times New Roman" w:hAnsi="Times New Roman"/>
        <w:sz w:val="24"/>
      </w:rPr>
      <w:fldChar w:fldCharType="separate"/>
    </w:r>
    <w:r w:rsidR="00823BCF">
      <w:rPr>
        <w:rFonts w:ascii="Times New Roman" w:hAnsi="Times New Roman"/>
        <w:noProof/>
        <w:sz w:val="24"/>
      </w:rPr>
      <w:t>2</w:t>
    </w:r>
    <w:r w:rsidRPr="003030CD">
      <w:rPr>
        <w:rFonts w:ascii="Times New Roman" w:hAnsi="Times New Roman"/>
        <w:noProof/>
        <w:sz w:val="24"/>
      </w:rPr>
      <w:fldChar w:fldCharType="end"/>
    </w:r>
  </w:p>
  <w:p w14:paraId="64285C4B" w14:textId="77777777" w:rsidR="009024C2" w:rsidRDefault="009024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684"/>
    <w:rsid w:val="0000101F"/>
    <w:rsid w:val="00001CE5"/>
    <w:rsid w:val="000020D3"/>
    <w:rsid w:val="000027F4"/>
    <w:rsid w:val="0000363C"/>
    <w:rsid w:val="0000382D"/>
    <w:rsid w:val="0000592B"/>
    <w:rsid w:val="00005DC4"/>
    <w:rsid w:val="00006C2A"/>
    <w:rsid w:val="00007BE8"/>
    <w:rsid w:val="00007F5A"/>
    <w:rsid w:val="000104E5"/>
    <w:rsid w:val="0001194D"/>
    <w:rsid w:val="00011BD7"/>
    <w:rsid w:val="00011E46"/>
    <w:rsid w:val="0001231B"/>
    <w:rsid w:val="00013114"/>
    <w:rsid w:val="00014333"/>
    <w:rsid w:val="00014638"/>
    <w:rsid w:val="000149F3"/>
    <w:rsid w:val="00015025"/>
    <w:rsid w:val="00015F51"/>
    <w:rsid w:val="00020870"/>
    <w:rsid w:val="0002117A"/>
    <w:rsid w:val="0002167B"/>
    <w:rsid w:val="00022A1A"/>
    <w:rsid w:val="00023790"/>
    <w:rsid w:val="000237EF"/>
    <w:rsid w:val="00024415"/>
    <w:rsid w:val="000249AE"/>
    <w:rsid w:val="000250E7"/>
    <w:rsid w:val="00026500"/>
    <w:rsid w:val="000269AD"/>
    <w:rsid w:val="0002702A"/>
    <w:rsid w:val="000273CF"/>
    <w:rsid w:val="00027779"/>
    <w:rsid w:val="00030366"/>
    <w:rsid w:val="00031E6B"/>
    <w:rsid w:val="00032A0C"/>
    <w:rsid w:val="00032EEB"/>
    <w:rsid w:val="000333A7"/>
    <w:rsid w:val="00034899"/>
    <w:rsid w:val="00034F9F"/>
    <w:rsid w:val="00036859"/>
    <w:rsid w:val="000400E7"/>
    <w:rsid w:val="000402C1"/>
    <w:rsid w:val="00040F42"/>
    <w:rsid w:val="0004350A"/>
    <w:rsid w:val="000438E8"/>
    <w:rsid w:val="00043A4F"/>
    <w:rsid w:val="00044180"/>
    <w:rsid w:val="00044384"/>
    <w:rsid w:val="00044813"/>
    <w:rsid w:val="00045AFE"/>
    <w:rsid w:val="00045E03"/>
    <w:rsid w:val="00046F9D"/>
    <w:rsid w:val="00051788"/>
    <w:rsid w:val="000519D9"/>
    <w:rsid w:val="00052071"/>
    <w:rsid w:val="00052993"/>
    <w:rsid w:val="00053033"/>
    <w:rsid w:val="00053153"/>
    <w:rsid w:val="00053360"/>
    <w:rsid w:val="00053E12"/>
    <w:rsid w:val="00053F82"/>
    <w:rsid w:val="0005421C"/>
    <w:rsid w:val="000549FB"/>
    <w:rsid w:val="0005515F"/>
    <w:rsid w:val="000567F7"/>
    <w:rsid w:val="000631C5"/>
    <w:rsid w:val="00064645"/>
    <w:rsid w:val="00064F63"/>
    <w:rsid w:val="0006622B"/>
    <w:rsid w:val="000673D4"/>
    <w:rsid w:val="00067608"/>
    <w:rsid w:val="00071133"/>
    <w:rsid w:val="00072D52"/>
    <w:rsid w:val="00073220"/>
    <w:rsid w:val="00073260"/>
    <w:rsid w:val="00073C78"/>
    <w:rsid w:val="00073D3E"/>
    <w:rsid w:val="00074CA7"/>
    <w:rsid w:val="000752EA"/>
    <w:rsid w:val="000757D4"/>
    <w:rsid w:val="000768FB"/>
    <w:rsid w:val="00076B46"/>
    <w:rsid w:val="00077FBE"/>
    <w:rsid w:val="0008086C"/>
    <w:rsid w:val="00081B6B"/>
    <w:rsid w:val="00081EF4"/>
    <w:rsid w:val="00082475"/>
    <w:rsid w:val="00082F76"/>
    <w:rsid w:val="00083AD4"/>
    <w:rsid w:val="000850FF"/>
    <w:rsid w:val="00085AFF"/>
    <w:rsid w:val="0008614E"/>
    <w:rsid w:val="000869B6"/>
    <w:rsid w:val="00086DB5"/>
    <w:rsid w:val="00087A5E"/>
    <w:rsid w:val="000901A9"/>
    <w:rsid w:val="00090F71"/>
    <w:rsid w:val="0009244F"/>
    <w:rsid w:val="00093CD9"/>
    <w:rsid w:val="000944F6"/>
    <w:rsid w:val="00094ABB"/>
    <w:rsid w:val="000950AF"/>
    <w:rsid w:val="00095E49"/>
    <w:rsid w:val="00097A0A"/>
    <w:rsid w:val="00097B72"/>
    <w:rsid w:val="00097BEA"/>
    <w:rsid w:val="000A0CEA"/>
    <w:rsid w:val="000A0F06"/>
    <w:rsid w:val="000A17CC"/>
    <w:rsid w:val="000A37CA"/>
    <w:rsid w:val="000A3B33"/>
    <w:rsid w:val="000A42B7"/>
    <w:rsid w:val="000A4832"/>
    <w:rsid w:val="000A6283"/>
    <w:rsid w:val="000A69DE"/>
    <w:rsid w:val="000A6F15"/>
    <w:rsid w:val="000A7944"/>
    <w:rsid w:val="000B0A44"/>
    <w:rsid w:val="000B1911"/>
    <w:rsid w:val="000B1AC3"/>
    <w:rsid w:val="000B210B"/>
    <w:rsid w:val="000B2D0B"/>
    <w:rsid w:val="000B4ED7"/>
    <w:rsid w:val="000B5186"/>
    <w:rsid w:val="000B51C4"/>
    <w:rsid w:val="000B5C14"/>
    <w:rsid w:val="000B60D7"/>
    <w:rsid w:val="000B6B14"/>
    <w:rsid w:val="000B774E"/>
    <w:rsid w:val="000C0DEB"/>
    <w:rsid w:val="000C1445"/>
    <w:rsid w:val="000C32D2"/>
    <w:rsid w:val="000C3837"/>
    <w:rsid w:val="000C3A21"/>
    <w:rsid w:val="000C3BFD"/>
    <w:rsid w:val="000C457E"/>
    <w:rsid w:val="000C5B6A"/>
    <w:rsid w:val="000C5C59"/>
    <w:rsid w:val="000C658E"/>
    <w:rsid w:val="000C7A42"/>
    <w:rsid w:val="000C7D74"/>
    <w:rsid w:val="000D01D0"/>
    <w:rsid w:val="000D0213"/>
    <w:rsid w:val="000D0A94"/>
    <w:rsid w:val="000D0D38"/>
    <w:rsid w:val="000D1008"/>
    <w:rsid w:val="000D10F6"/>
    <w:rsid w:val="000D2395"/>
    <w:rsid w:val="000D2804"/>
    <w:rsid w:val="000D3404"/>
    <w:rsid w:val="000D3480"/>
    <w:rsid w:val="000D3532"/>
    <w:rsid w:val="000D355C"/>
    <w:rsid w:val="000D3ADC"/>
    <w:rsid w:val="000D406F"/>
    <w:rsid w:val="000D4766"/>
    <w:rsid w:val="000D5937"/>
    <w:rsid w:val="000D5B2D"/>
    <w:rsid w:val="000D61FF"/>
    <w:rsid w:val="000D6381"/>
    <w:rsid w:val="000D7A23"/>
    <w:rsid w:val="000E0FF6"/>
    <w:rsid w:val="000E114C"/>
    <w:rsid w:val="000E1BC4"/>
    <w:rsid w:val="000E25FE"/>
    <w:rsid w:val="000E2750"/>
    <w:rsid w:val="000E312B"/>
    <w:rsid w:val="000E35A3"/>
    <w:rsid w:val="000E3FBA"/>
    <w:rsid w:val="000E48FA"/>
    <w:rsid w:val="000E4959"/>
    <w:rsid w:val="000E5103"/>
    <w:rsid w:val="000E5A5F"/>
    <w:rsid w:val="000E76AF"/>
    <w:rsid w:val="000E782A"/>
    <w:rsid w:val="000F0A69"/>
    <w:rsid w:val="000F163C"/>
    <w:rsid w:val="000F1691"/>
    <w:rsid w:val="000F2B8A"/>
    <w:rsid w:val="000F4D40"/>
    <w:rsid w:val="000F5B70"/>
    <w:rsid w:val="000F5B98"/>
    <w:rsid w:val="000F7F60"/>
    <w:rsid w:val="001000F6"/>
    <w:rsid w:val="00103A06"/>
    <w:rsid w:val="00103BF6"/>
    <w:rsid w:val="00103D74"/>
    <w:rsid w:val="001040AA"/>
    <w:rsid w:val="001049CE"/>
    <w:rsid w:val="001061D0"/>
    <w:rsid w:val="00106737"/>
    <w:rsid w:val="00110C4C"/>
    <w:rsid w:val="00112249"/>
    <w:rsid w:val="00112331"/>
    <w:rsid w:val="00112573"/>
    <w:rsid w:val="00112680"/>
    <w:rsid w:val="00112CB5"/>
    <w:rsid w:val="0011316D"/>
    <w:rsid w:val="0011352E"/>
    <w:rsid w:val="001161DD"/>
    <w:rsid w:val="00116D3B"/>
    <w:rsid w:val="00116FA6"/>
    <w:rsid w:val="001170A2"/>
    <w:rsid w:val="001179C0"/>
    <w:rsid w:val="00117A83"/>
    <w:rsid w:val="00117EC8"/>
    <w:rsid w:val="00120566"/>
    <w:rsid w:val="00120B50"/>
    <w:rsid w:val="00120BFA"/>
    <w:rsid w:val="0012117F"/>
    <w:rsid w:val="00121697"/>
    <w:rsid w:val="00121AD4"/>
    <w:rsid w:val="00123D51"/>
    <w:rsid w:val="00124877"/>
    <w:rsid w:val="00124BC3"/>
    <w:rsid w:val="0012750B"/>
    <w:rsid w:val="001275BB"/>
    <w:rsid w:val="00127B2F"/>
    <w:rsid w:val="001301B4"/>
    <w:rsid w:val="00130845"/>
    <w:rsid w:val="001317AF"/>
    <w:rsid w:val="00131947"/>
    <w:rsid w:val="00132358"/>
    <w:rsid w:val="00133E67"/>
    <w:rsid w:val="00134F99"/>
    <w:rsid w:val="00135969"/>
    <w:rsid w:val="00137087"/>
    <w:rsid w:val="0013772D"/>
    <w:rsid w:val="00140E91"/>
    <w:rsid w:val="00141DDD"/>
    <w:rsid w:val="0014235E"/>
    <w:rsid w:val="00144647"/>
    <w:rsid w:val="00145B53"/>
    <w:rsid w:val="00146107"/>
    <w:rsid w:val="001462CF"/>
    <w:rsid w:val="00146EBB"/>
    <w:rsid w:val="0015052C"/>
    <w:rsid w:val="00152751"/>
    <w:rsid w:val="001527F3"/>
    <w:rsid w:val="00152E6C"/>
    <w:rsid w:val="001554EB"/>
    <w:rsid w:val="00155615"/>
    <w:rsid w:val="00155AAE"/>
    <w:rsid w:val="00155B6A"/>
    <w:rsid w:val="00155EEC"/>
    <w:rsid w:val="001571C7"/>
    <w:rsid w:val="00160DAB"/>
    <w:rsid w:val="001612FB"/>
    <w:rsid w:val="001621DA"/>
    <w:rsid w:val="0016251A"/>
    <w:rsid w:val="0016277E"/>
    <w:rsid w:val="001652E1"/>
    <w:rsid w:val="00165335"/>
    <w:rsid w:val="00165E1C"/>
    <w:rsid w:val="001678D5"/>
    <w:rsid w:val="00167EB4"/>
    <w:rsid w:val="001706C5"/>
    <w:rsid w:val="00172C86"/>
    <w:rsid w:val="001735EE"/>
    <w:rsid w:val="00173D8E"/>
    <w:rsid w:val="00174476"/>
    <w:rsid w:val="00174E8A"/>
    <w:rsid w:val="0017584B"/>
    <w:rsid w:val="001762F0"/>
    <w:rsid w:val="00177B34"/>
    <w:rsid w:val="001802B9"/>
    <w:rsid w:val="001825AC"/>
    <w:rsid w:val="00182679"/>
    <w:rsid w:val="00184754"/>
    <w:rsid w:val="001857F3"/>
    <w:rsid w:val="001866BF"/>
    <w:rsid w:val="001869EB"/>
    <w:rsid w:val="001908D5"/>
    <w:rsid w:val="00190B19"/>
    <w:rsid w:val="00191439"/>
    <w:rsid w:val="001916A4"/>
    <w:rsid w:val="0019246D"/>
    <w:rsid w:val="00194137"/>
    <w:rsid w:val="0019486E"/>
    <w:rsid w:val="00195897"/>
    <w:rsid w:val="00195A76"/>
    <w:rsid w:val="00195B2C"/>
    <w:rsid w:val="00195EA5"/>
    <w:rsid w:val="0019662A"/>
    <w:rsid w:val="00196FD9"/>
    <w:rsid w:val="00197059"/>
    <w:rsid w:val="001970E4"/>
    <w:rsid w:val="001975E6"/>
    <w:rsid w:val="001978EA"/>
    <w:rsid w:val="00197D13"/>
    <w:rsid w:val="001A0674"/>
    <w:rsid w:val="001A0ED2"/>
    <w:rsid w:val="001A1F1A"/>
    <w:rsid w:val="001A3F18"/>
    <w:rsid w:val="001A4473"/>
    <w:rsid w:val="001A45F5"/>
    <w:rsid w:val="001A47D1"/>
    <w:rsid w:val="001A4965"/>
    <w:rsid w:val="001A521B"/>
    <w:rsid w:val="001A5939"/>
    <w:rsid w:val="001A66A4"/>
    <w:rsid w:val="001A7B24"/>
    <w:rsid w:val="001A7E84"/>
    <w:rsid w:val="001B0EE8"/>
    <w:rsid w:val="001B2F8E"/>
    <w:rsid w:val="001B3507"/>
    <w:rsid w:val="001B4049"/>
    <w:rsid w:val="001B4893"/>
    <w:rsid w:val="001B5F14"/>
    <w:rsid w:val="001B79F2"/>
    <w:rsid w:val="001B7D82"/>
    <w:rsid w:val="001C079B"/>
    <w:rsid w:val="001C12DD"/>
    <w:rsid w:val="001C233B"/>
    <w:rsid w:val="001C30D4"/>
    <w:rsid w:val="001C3252"/>
    <w:rsid w:val="001C3F01"/>
    <w:rsid w:val="001C5C81"/>
    <w:rsid w:val="001D06F2"/>
    <w:rsid w:val="001D0AC9"/>
    <w:rsid w:val="001D18DF"/>
    <w:rsid w:val="001D2045"/>
    <w:rsid w:val="001D47E8"/>
    <w:rsid w:val="001D4BB8"/>
    <w:rsid w:val="001D4D92"/>
    <w:rsid w:val="001D545E"/>
    <w:rsid w:val="001D686F"/>
    <w:rsid w:val="001D6E53"/>
    <w:rsid w:val="001D70DF"/>
    <w:rsid w:val="001E10E6"/>
    <w:rsid w:val="001E35D6"/>
    <w:rsid w:val="001E3BBE"/>
    <w:rsid w:val="001E3BC5"/>
    <w:rsid w:val="001E4499"/>
    <w:rsid w:val="001E4672"/>
    <w:rsid w:val="001E49E5"/>
    <w:rsid w:val="001E585E"/>
    <w:rsid w:val="001E7293"/>
    <w:rsid w:val="001E72AE"/>
    <w:rsid w:val="001E7815"/>
    <w:rsid w:val="001F18D7"/>
    <w:rsid w:val="001F2828"/>
    <w:rsid w:val="001F49AC"/>
    <w:rsid w:val="001F4DA5"/>
    <w:rsid w:val="001F5A96"/>
    <w:rsid w:val="001F69D2"/>
    <w:rsid w:val="001F711F"/>
    <w:rsid w:val="001F75A4"/>
    <w:rsid w:val="00200046"/>
    <w:rsid w:val="0020012F"/>
    <w:rsid w:val="002022B5"/>
    <w:rsid w:val="00202840"/>
    <w:rsid w:val="002036F9"/>
    <w:rsid w:val="00203CA0"/>
    <w:rsid w:val="00204BEA"/>
    <w:rsid w:val="00204C2F"/>
    <w:rsid w:val="00205F3F"/>
    <w:rsid w:val="00206190"/>
    <w:rsid w:val="00206A26"/>
    <w:rsid w:val="00207B76"/>
    <w:rsid w:val="00210EE7"/>
    <w:rsid w:val="0021205A"/>
    <w:rsid w:val="002140FC"/>
    <w:rsid w:val="002146EB"/>
    <w:rsid w:val="00214C24"/>
    <w:rsid w:val="00217EFD"/>
    <w:rsid w:val="002207C9"/>
    <w:rsid w:val="002209D8"/>
    <w:rsid w:val="00222A06"/>
    <w:rsid w:val="00225355"/>
    <w:rsid w:val="0022554A"/>
    <w:rsid w:val="00225CC3"/>
    <w:rsid w:val="002260F2"/>
    <w:rsid w:val="00226713"/>
    <w:rsid w:val="0022725D"/>
    <w:rsid w:val="0023019E"/>
    <w:rsid w:val="002301E5"/>
    <w:rsid w:val="0023026C"/>
    <w:rsid w:val="0023110D"/>
    <w:rsid w:val="00231172"/>
    <w:rsid w:val="002322EA"/>
    <w:rsid w:val="00233565"/>
    <w:rsid w:val="0023377C"/>
    <w:rsid w:val="002339E4"/>
    <w:rsid w:val="00235159"/>
    <w:rsid w:val="0023545D"/>
    <w:rsid w:val="00235E0F"/>
    <w:rsid w:val="0023637B"/>
    <w:rsid w:val="0023670A"/>
    <w:rsid w:val="00236A43"/>
    <w:rsid w:val="00236E36"/>
    <w:rsid w:val="00236ED1"/>
    <w:rsid w:val="00237284"/>
    <w:rsid w:val="0024047E"/>
    <w:rsid w:val="00240554"/>
    <w:rsid w:val="00241067"/>
    <w:rsid w:val="002415A7"/>
    <w:rsid w:val="00241ACB"/>
    <w:rsid w:val="00241E27"/>
    <w:rsid w:val="00241F92"/>
    <w:rsid w:val="00242265"/>
    <w:rsid w:val="00242313"/>
    <w:rsid w:val="002446C1"/>
    <w:rsid w:val="0024546F"/>
    <w:rsid w:val="0024609A"/>
    <w:rsid w:val="00246316"/>
    <w:rsid w:val="00246DFF"/>
    <w:rsid w:val="002477BB"/>
    <w:rsid w:val="002505D1"/>
    <w:rsid w:val="00250C6A"/>
    <w:rsid w:val="002518D8"/>
    <w:rsid w:val="002519AD"/>
    <w:rsid w:val="00251C29"/>
    <w:rsid w:val="00251EE0"/>
    <w:rsid w:val="00252511"/>
    <w:rsid w:val="00252A34"/>
    <w:rsid w:val="00252E19"/>
    <w:rsid w:val="0025426B"/>
    <w:rsid w:val="00254997"/>
    <w:rsid w:val="00254D9B"/>
    <w:rsid w:val="00254DF9"/>
    <w:rsid w:val="00255B0D"/>
    <w:rsid w:val="002610E2"/>
    <w:rsid w:val="00261120"/>
    <w:rsid w:val="0026224D"/>
    <w:rsid w:val="00263078"/>
    <w:rsid w:val="0026357F"/>
    <w:rsid w:val="00264612"/>
    <w:rsid w:val="002655E6"/>
    <w:rsid w:val="00267A5C"/>
    <w:rsid w:val="0027039D"/>
    <w:rsid w:val="00270652"/>
    <w:rsid w:val="00270E26"/>
    <w:rsid w:val="00271CE6"/>
    <w:rsid w:val="002727AB"/>
    <w:rsid w:val="00273AAB"/>
    <w:rsid w:val="0027437F"/>
    <w:rsid w:val="00274AC2"/>
    <w:rsid w:val="00274EC3"/>
    <w:rsid w:val="00274F3F"/>
    <w:rsid w:val="002753A8"/>
    <w:rsid w:val="0027637A"/>
    <w:rsid w:val="0027692C"/>
    <w:rsid w:val="00277573"/>
    <w:rsid w:val="0028088B"/>
    <w:rsid w:val="002824A2"/>
    <w:rsid w:val="00282520"/>
    <w:rsid w:val="0028254F"/>
    <w:rsid w:val="002831F1"/>
    <w:rsid w:val="00284A89"/>
    <w:rsid w:val="00284CAB"/>
    <w:rsid w:val="002867F4"/>
    <w:rsid w:val="00286FD3"/>
    <w:rsid w:val="00287DFC"/>
    <w:rsid w:val="0029013E"/>
    <w:rsid w:val="00290E47"/>
    <w:rsid w:val="002916FD"/>
    <w:rsid w:val="0029271C"/>
    <w:rsid w:val="00293D54"/>
    <w:rsid w:val="002952A8"/>
    <w:rsid w:val="00295389"/>
    <w:rsid w:val="002967B7"/>
    <w:rsid w:val="00297546"/>
    <w:rsid w:val="002A1144"/>
    <w:rsid w:val="002A1B32"/>
    <w:rsid w:val="002A2113"/>
    <w:rsid w:val="002A3C93"/>
    <w:rsid w:val="002A4104"/>
    <w:rsid w:val="002A57DE"/>
    <w:rsid w:val="002A6190"/>
    <w:rsid w:val="002A6B60"/>
    <w:rsid w:val="002A6D1F"/>
    <w:rsid w:val="002B0288"/>
    <w:rsid w:val="002B0B57"/>
    <w:rsid w:val="002B0F00"/>
    <w:rsid w:val="002B1176"/>
    <w:rsid w:val="002B4BDC"/>
    <w:rsid w:val="002B538C"/>
    <w:rsid w:val="002B6188"/>
    <w:rsid w:val="002B78CA"/>
    <w:rsid w:val="002C1994"/>
    <w:rsid w:val="002C1CC2"/>
    <w:rsid w:val="002C2BE5"/>
    <w:rsid w:val="002C31E1"/>
    <w:rsid w:val="002C3A80"/>
    <w:rsid w:val="002C3E7A"/>
    <w:rsid w:val="002C5A43"/>
    <w:rsid w:val="002C6303"/>
    <w:rsid w:val="002C6333"/>
    <w:rsid w:val="002C7772"/>
    <w:rsid w:val="002C7FD9"/>
    <w:rsid w:val="002D21E8"/>
    <w:rsid w:val="002D27D7"/>
    <w:rsid w:val="002D2B36"/>
    <w:rsid w:val="002D377E"/>
    <w:rsid w:val="002D51C5"/>
    <w:rsid w:val="002D5780"/>
    <w:rsid w:val="002D63F1"/>
    <w:rsid w:val="002D7202"/>
    <w:rsid w:val="002D73BF"/>
    <w:rsid w:val="002D775D"/>
    <w:rsid w:val="002D7E87"/>
    <w:rsid w:val="002E0478"/>
    <w:rsid w:val="002E0881"/>
    <w:rsid w:val="002E0BE9"/>
    <w:rsid w:val="002E2CDF"/>
    <w:rsid w:val="002E2F9A"/>
    <w:rsid w:val="002E325A"/>
    <w:rsid w:val="002E4DDD"/>
    <w:rsid w:val="002E6738"/>
    <w:rsid w:val="002E71A0"/>
    <w:rsid w:val="002E7CD1"/>
    <w:rsid w:val="002F1AF3"/>
    <w:rsid w:val="002F248B"/>
    <w:rsid w:val="002F2BE6"/>
    <w:rsid w:val="002F2D6F"/>
    <w:rsid w:val="002F2E41"/>
    <w:rsid w:val="002F2EE5"/>
    <w:rsid w:val="002F33D2"/>
    <w:rsid w:val="002F35EC"/>
    <w:rsid w:val="002F370C"/>
    <w:rsid w:val="002F3C8B"/>
    <w:rsid w:val="002F3F55"/>
    <w:rsid w:val="002F4180"/>
    <w:rsid w:val="002F4DAD"/>
    <w:rsid w:val="002F5070"/>
    <w:rsid w:val="002F6322"/>
    <w:rsid w:val="002F79BE"/>
    <w:rsid w:val="00300EF8"/>
    <w:rsid w:val="00300F8E"/>
    <w:rsid w:val="003018F4"/>
    <w:rsid w:val="0030268E"/>
    <w:rsid w:val="00303088"/>
    <w:rsid w:val="003030CD"/>
    <w:rsid w:val="0030464D"/>
    <w:rsid w:val="00304980"/>
    <w:rsid w:val="003056C1"/>
    <w:rsid w:val="00307942"/>
    <w:rsid w:val="00310955"/>
    <w:rsid w:val="003109B0"/>
    <w:rsid w:val="00311747"/>
    <w:rsid w:val="00312918"/>
    <w:rsid w:val="00312A34"/>
    <w:rsid w:val="0031386D"/>
    <w:rsid w:val="00313CFA"/>
    <w:rsid w:val="003158CD"/>
    <w:rsid w:val="00316803"/>
    <w:rsid w:val="00317CDD"/>
    <w:rsid w:val="00320695"/>
    <w:rsid w:val="00320FB1"/>
    <w:rsid w:val="00323F4B"/>
    <w:rsid w:val="003242B4"/>
    <w:rsid w:val="0032529B"/>
    <w:rsid w:val="00326218"/>
    <w:rsid w:val="00326EAD"/>
    <w:rsid w:val="00326F86"/>
    <w:rsid w:val="00330BDC"/>
    <w:rsid w:val="00332ECE"/>
    <w:rsid w:val="0033360D"/>
    <w:rsid w:val="0033505A"/>
    <w:rsid w:val="00336B5F"/>
    <w:rsid w:val="00337D5D"/>
    <w:rsid w:val="00337FE2"/>
    <w:rsid w:val="00340652"/>
    <w:rsid w:val="00343130"/>
    <w:rsid w:val="00344365"/>
    <w:rsid w:val="00345442"/>
    <w:rsid w:val="00345A26"/>
    <w:rsid w:val="00346F59"/>
    <w:rsid w:val="003476A2"/>
    <w:rsid w:val="003476FF"/>
    <w:rsid w:val="00347F34"/>
    <w:rsid w:val="0035040D"/>
    <w:rsid w:val="003510FB"/>
    <w:rsid w:val="00351821"/>
    <w:rsid w:val="00352589"/>
    <w:rsid w:val="0035323C"/>
    <w:rsid w:val="0035377C"/>
    <w:rsid w:val="00353E21"/>
    <w:rsid w:val="00354422"/>
    <w:rsid w:val="00354730"/>
    <w:rsid w:val="003555F8"/>
    <w:rsid w:val="00355929"/>
    <w:rsid w:val="003565EA"/>
    <w:rsid w:val="00356940"/>
    <w:rsid w:val="0035713C"/>
    <w:rsid w:val="00357273"/>
    <w:rsid w:val="00357D88"/>
    <w:rsid w:val="0036031C"/>
    <w:rsid w:val="00360A24"/>
    <w:rsid w:val="00360D60"/>
    <w:rsid w:val="0036331F"/>
    <w:rsid w:val="003639E0"/>
    <w:rsid w:val="00363BC3"/>
    <w:rsid w:val="00363C50"/>
    <w:rsid w:val="003641C3"/>
    <w:rsid w:val="00364407"/>
    <w:rsid w:val="003645E5"/>
    <w:rsid w:val="003649AB"/>
    <w:rsid w:val="00367305"/>
    <w:rsid w:val="00367E47"/>
    <w:rsid w:val="003704DF"/>
    <w:rsid w:val="00370EBD"/>
    <w:rsid w:val="00371D7C"/>
    <w:rsid w:val="00372085"/>
    <w:rsid w:val="003723E4"/>
    <w:rsid w:val="003730D1"/>
    <w:rsid w:val="00373EA2"/>
    <w:rsid w:val="00373F68"/>
    <w:rsid w:val="003746DE"/>
    <w:rsid w:val="00374FC8"/>
    <w:rsid w:val="00375AA2"/>
    <w:rsid w:val="00376962"/>
    <w:rsid w:val="00376C82"/>
    <w:rsid w:val="00380150"/>
    <w:rsid w:val="0038133F"/>
    <w:rsid w:val="003819F6"/>
    <w:rsid w:val="00381BD4"/>
    <w:rsid w:val="003831C4"/>
    <w:rsid w:val="00383B41"/>
    <w:rsid w:val="0038488F"/>
    <w:rsid w:val="00385924"/>
    <w:rsid w:val="00385CDF"/>
    <w:rsid w:val="00386FBB"/>
    <w:rsid w:val="003871A3"/>
    <w:rsid w:val="00387B65"/>
    <w:rsid w:val="00387D4F"/>
    <w:rsid w:val="00390A20"/>
    <w:rsid w:val="003912CF"/>
    <w:rsid w:val="00392BFD"/>
    <w:rsid w:val="00394BF7"/>
    <w:rsid w:val="00395950"/>
    <w:rsid w:val="003964A7"/>
    <w:rsid w:val="00396B2D"/>
    <w:rsid w:val="003A02B7"/>
    <w:rsid w:val="003A04FE"/>
    <w:rsid w:val="003A1207"/>
    <w:rsid w:val="003A3E35"/>
    <w:rsid w:val="003A5BC9"/>
    <w:rsid w:val="003A7C07"/>
    <w:rsid w:val="003A7F5B"/>
    <w:rsid w:val="003B0152"/>
    <w:rsid w:val="003B1373"/>
    <w:rsid w:val="003B17A4"/>
    <w:rsid w:val="003B235A"/>
    <w:rsid w:val="003B292B"/>
    <w:rsid w:val="003B3D75"/>
    <w:rsid w:val="003B53BC"/>
    <w:rsid w:val="003B5493"/>
    <w:rsid w:val="003B764F"/>
    <w:rsid w:val="003B7B9D"/>
    <w:rsid w:val="003B7BF7"/>
    <w:rsid w:val="003B7CA6"/>
    <w:rsid w:val="003C140B"/>
    <w:rsid w:val="003C23C7"/>
    <w:rsid w:val="003C240F"/>
    <w:rsid w:val="003C2E5C"/>
    <w:rsid w:val="003C43CA"/>
    <w:rsid w:val="003C61FA"/>
    <w:rsid w:val="003C6898"/>
    <w:rsid w:val="003C734D"/>
    <w:rsid w:val="003D006B"/>
    <w:rsid w:val="003D15EF"/>
    <w:rsid w:val="003D271C"/>
    <w:rsid w:val="003D2E78"/>
    <w:rsid w:val="003D300D"/>
    <w:rsid w:val="003D35F2"/>
    <w:rsid w:val="003D6AC7"/>
    <w:rsid w:val="003D77B4"/>
    <w:rsid w:val="003D793F"/>
    <w:rsid w:val="003E015B"/>
    <w:rsid w:val="003E25E3"/>
    <w:rsid w:val="003E357A"/>
    <w:rsid w:val="003E3A9E"/>
    <w:rsid w:val="003E4288"/>
    <w:rsid w:val="003E6A66"/>
    <w:rsid w:val="003F048A"/>
    <w:rsid w:val="003F049E"/>
    <w:rsid w:val="003F3C78"/>
    <w:rsid w:val="003F59A2"/>
    <w:rsid w:val="003F61A5"/>
    <w:rsid w:val="0040227F"/>
    <w:rsid w:val="00405221"/>
    <w:rsid w:val="0040629B"/>
    <w:rsid w:val="004063A2"/>
    <w:rsid w:val="00406E3A"/>
    <w:rsid w:val="00406E8E"/>
    <w:rsid w:val="0040701B"/>
    <w:rsid w:val="004074B8"/>
    <w:rsid w:val="00407549"/>
    <w:rsid w:val="00407DBF"/>
    <w:rsid w:val="004107EA"/>
    <w:rsid w:val="00410C6F"/>
    <w:rsid w:val="004127DE"/>
    <w:rsid w:val="004136D4"/>
    <w:rsid w:val="0041482A"/>
    <w:rsid w:val="00415559"/>
    <w:rsid w:val="004156F2"/>
    <w:rsid w:val="0041597C"/>
    <w:rsid w:val="004170C9"/>
    <w:rsid w:val="00417E02"/>
    <w:rsid w:val="00422D42"/>
    <w:rsid w:val="00422EF3"/>
    <w:rsid w:val="00423D51"/>
    <w:rsid w:val="00423DE3"/>
    <w:rsid w:val="004240BD"/>
    <w:rsid w:val="00424FC6"/>
    <w:rsid w:val="00425876"/>
    <w:rsid w:val="00425A22"/>
    <w:rsid w:val="00425F8A"/>
    <w:rsid w:val="004267C1"/>
    <w:rsid w:val="00427A9B"/>
    <w:rsid w:val="00430344"/>
    <w:rsid w:val="00430509"/>
    <w:rsid w:val="00430B01"/>
    <w:rsid w:val="004310C5"/>
    <w:rsid w:val="0043179F"/>
    <w:rsid w:val="004322D9"/>
    <w:rsid w:val="00432AF1"/>
    <w:rsid w:val="00432E64"/>
    <w:rsid w:val="00434611"/>
    <w:rsid w:val="00435706"/>
    <w:rsid w:val="00435E7C"/>
    <w:rsid w:val="00436AF0"/>
    <w:rsid w:val="00440037"/>
    <w:rsid w:val="00441B47"/>
    <w:rsid w:val="00441F2B"/>
    <w:rsid w:val="00442074"/>
    <w:rsid w:val="00443731"/>
    <w:rsid w:val="00443BCF"/>
    <w:rsid w:val="00443D6B"/>
    <w:rsid w:val="00443DD8"/>
    <w:rsid w:val="00444D49"/>
    <w:rsid w:val="00446018"/>
    <w:rsid w:val="00446481"/>
    <w:rsid w:val="00446EC4"/>
    <w:rsid w:val="00447B1C"/>
    <w:rsid w:val="004508BA"/>
    <w:rsid w:val="0045132B"/>
    <w:rsid w:val="00453F43"/>
    <w:rsid w:val="00454882"/>
    <w:rsid w:val="00455CC6"/>
    <w:rsid w:val="00455DEC"/>
    <w:rsid w:val="00455E77"/>
    <w:rsid w:val="004563D1"/>
    <w:rsid w:val="00456E5F"/>
    <w:rsid w:val="0045702B"/>
    <w:rsid w:val="00460F39"/>
    <w:rsid w:val="00461F6D"/>
    <w:rsid w:val="0046210C"/>
    <w:rsid w:val="00462359"/>
    <w:rsid w:val="00462C42"/>
    <w:rsid w:val="00463AA2"/>
    <w:rsid w:val="0046408A"/>
    <w:rsid w:val="00464E79"/>
    <w:rsid w:val="0046602C"/>
    <w:rsid w:val="0046795C"/>
    <w:rsid w:val="00467C63"/>
    <w:rsid w:val="00473465"/>
    <w:rsid w:val="004737E4"/>
    <w:rsid w:val="00473FA6"/>
    <w:rsid w:val="00474228"/>
    <w:rsid w:val="0047451E"/>
    <w:rsid w:val="00474773"/>
    <w:rsid w:val="00475365"/>
    <w:rsid w:val="00475C05"/>
    <w:rsid w:val="00476768"/>
    <w:rsid w:val="0047693E"/>
    <w:rsid w:val="004770B2"/>
    <w:rsid w:val="004836A8"/>
    <w:rsid w:val="0048418D"/>
    <w:rsid w:val="004844A6"/>
    <w:rsid w:val="0048547B"/>
    <w:rsid w:val="00486C48"/>
    <w:rsid w:val="0049030E"/>
    <w:rsid w:val="00490913"/>
    <w:rsid w:val="004910C2"/>
    <w:rsid w:val="00492377"/>
    <w:rsid w:val="004926F4"/>
    <w:rsid w:val="004928AE"/>
    <w:rsid w:val="00492922"/>
    <w:rsid w:val="00492DE2"/>
    <w:rsid w:val="00493EA1"/>
    <w:rsid w:val="00493F90"/>
    <w:rsid w:val="004941DA"/>
    <w:rsid w:val="00494A76"/>
    <w:rsid w:val="00494DD0"/>
    <w:rsid w:val="00495B4B"/>
    <w:rsid w:val="004A0DAD"/>
    <w:rsid w:val="004A34E8"/>
    <w:rsid w:val="004A35AF"/>
    <w:rsid w:val="004A4420"/>
    <w:rsid w:val="004A4F1C"/>
    <w:rsid w:val="004A5561"/>
    <w:rsid w:val="004A5AB8"/>
    <w:rsid w:val="004A664F"/>
    <w:rsid w:val="004A711E"/>
    <w:rsid w:val="004B08F4"/>
    <w:rsid w:val="004B0A4C"/>
    <w:rsid w:val="004B2EDD"/>
    <w:rsid w:val="004B3E86"/>
    <w:rsid w:val="004B4981"/>
    <w:rsid w:val="004B4A6B"/>
    <w:rsid w:val="004B6F9A"/>
    <w:rsid w:val="004C047B"/>
    <w:rsid w:val="004C048F"/>
    <w:rsid w:val="004C0552"/>
    <w:rsid w:val="004C170A"/>
    <w:rsid w:val="004C298F"/>
    <w:rsid w:val="004C308E"/>
    <w:rsid w:val="004C4780"/>
    <w:rsid w:val="004C5B0C"/>
    <w:rsid w:val="004C64DD"/>
    <w:rsid w:val="004C72BF"/>
    <w:rsid w:val="004C76F4"/>
    <w:rsid w:val="004C7DB4"/>
    <w:rsid w:val="004D1AD6"/>
    <w:rsid w:val="004D1D22"/>
    <w:rsid w:val="004D2078"/>
    <w:rsid w:val="004D2390"/>
    <w:rsid w:val="004D4CA9"/>
    <w:rsid w:val="004D5203"/>
    <w:rsid w:val="004D6071"/>
    <w:rsid w:val="004D6890"/>
    <w:rsid w:val="004D7FFA"/>
    <w:rsid w:val="004E025F"/>
    <w:rsid w:val="004E05DE"/>
    <w:rsid w:val="004E1391"/>
    <w:rsid w:val="004E20C5"/>
    <w:rsid w:val="004E4347"/>
    <w:rsid w:val="004E577C"/>
    <w:rsid w:val="004E6D0E"/>
    <w:rsid w:val="004E7516"/>
    <w:rsid w:val="004F009C"/>
    <w:rsid w:val="004F1EC9"/>
    <w:rsid w:val="004F2026"/>
    <w:rsid w:val="004F26BC"/>
    <w:rsid w:val="004F3CEC"/>
    <w:rsid w:val="004F41D6"/>
    <w:rsid w:val="004F50E8"/>
    <w:rsid w:val="004F5634"/>
    <w:rsid w:val="004F593E"/>
    <w:rsid w:val="004F676F"/>
    <w:rsid w:val="004F6D0F"/>
    <w:rsid w:val="004F7494"/>
    <w:rsid w:val="004F7A35"/>
    <w:rsid w:val="005018EE"/>
    <w:rsid w:val="0050223A"/>
    <w:rsid w:val="0050238C"/>
    <w:rsid w:val="00502970"/>
    <w:rsid w:val="00502A0F"/>
    <w:rsid w:val="005030B4"/>
    <w:rsid w:val="00506D73"/>
    <w:rsid w:val="0051102A"/>
    <w:rsid w:val="005114B3"/>
    <w:rsid w:val="005128E6"/>
    <w:rsid w:val="00512C8A"/>
    <w:rsid w:val="0051422A"/>
    <w:rsid w:val="0051424B"/>
    <w:rsid w:val="0051542F"/>
    <w:rsid w:val="00515D0D"/>
    <w:rsid w:val="00515DE5"/>
    <w:rsid w:val="00516240"/>
    <w:rsid w:val="00516403"/>
    <w:rsid w:val="005165FE"/>
    <w:rsid w:val="00517554"/>
    <w:rsid w:val="00517D6F"/>
    <w:rsid w:val="00520B26"/>
    <w:rsid w:val="00521156"/>
    <w:rsid w:val="0052134B"/>
    <w:rsid w:val="00521549"/>
    <w:rsid w:val="00521605"/>
    <w:rsid w:val="0052204A"/>
    <w:rsid w:val="005227F8"/>
    <w:rsid w:val="005239E9"/>
    <w:rsid w:val="00523D98"/>
    <w:rsid w:val="00524CF5"/>
    <w:rsid w:val="005257AE"/>
    <w:rsid w:val="00525D35"/>
    <w:rsid w:val="005269EC"/>
    <w:rsid w:val="0052791C"/>
    <w:rsid w:val="00527C3D"/>
    <w:rsid w:val="005300FE"/>
    <w:rsid w:val="00533745"/>
    <w:rsid w:val="00533B03"/>
    <w:rsid w:val="00534A3F"/>
    <w:rsid w:val="00536002"/>
    <w:rsid w:val="0053635A"/>
    <w:rsid w:val="00536ABD"/>
    <w:rsid w:val="00537BF2"/>
    <w:rsid w:val="005409E3"/>
    <w:rsid w:val="00540CE5"/>
    <w:rsid w:val="00541C9F"/>
    <w:rsid w:val="00541FA1"/>
    <w:rsid w:val="0054288F"/>
    <w:rsid w:val="005440ED"/>
    <w:rsid w:val="00544288"/>
    <w:rsid w:val="00544426"/>
    <w:rsid w:val="00544D3F"/>
    <w:rsid w:val="005459CF"/>
    <w:rsid w:val="00545DA7"/>
    <w:rsid w:val="0054603E"/>
    <w:rsid w:val="0054631A"/>
    <w:rsid w:val="00546594"/>
    <w:rsid w:val="005465B9"/>
    <w:rsid w:val="00546855"/>
    <w:rsid w:val="00547327"/>
    <w:rsid w:val="00550A75"/>
    <w:rsid w:val="00551DED"/>
    <w:rsid w:val="0055278C"/>
    <w:rsid w:val="00552ED1"/>
    <w:rsid w:val="00553129"/>
    <w:rsid w:val="00553F21"/>
    <w:rsid w:val="0055431A"/>
    <w:rsid w:val="0055438B"/>
    <w:rsid w:val="00555BB2"/>
    <w:rsid w:val="00555DCA"/>
    <w:rsid w:val="00556E78"/>
    <w:rsid w:val="005575AC"/>
    <w:rsid w:val="005618B6"/>
    <w:rsid w:val="00561FF9"/>
    <w:rsid w:val="005622FE"/>
    <w:rsid w:val="00563911"/>
    <w:rsid w:val="005643F2"/>
    <w:rsid w:val="0056470A"/>
    <w:rsid w:val="0056530B"/>
    <w:rsid w:val="00566436"/>
    <w:rsid w:val="00566C33"/>
    <w:rsid w:val="00566D94"/>
    <w:rsid w:val="00567F96"/>
    <w:rsid w:val="00567FB2"/>
    <w:rsid w:val="00571164"/>
    <w:rsid w:val="00571A90"/>
    <w:rsid w:val="00572BF8"/>
    <w:rsid w:val="00572CA5"/>
    <w:rsid w:val="00573592"/>
    <w:rsid w:val="00574344"/>
    <w:rsid w:val="005744D1"/>
    <w:rsid w:val="00574C2C"/>
    <w:rsid w:val="00574EE8"/>
    <w:rsid w:val="00575009"/>
    <w:rsid w:val="00577000"/>
    <w:rsid w:val="00577949"/>
    <w:rsid w:val="00577CC3"/>
    <w:rsid w:val="0058249C"/>
    <w:rsid w:val="00582BEF"/>
    <w:rsid w:val="0058330F"/>
    <w:rsid w:val="005850AD"/>
    <w:rsid w:val="0058572A"/>
    <w:rsid w:val="005864F3"/>
    <w:rsid w:val="005870EA"/>
    <w:rsid w:val="0058731E"/>
    <w:rsid w:val="005874E2"/>
    <w:rsid w:val="0059004B"/>
    <w:rsid w:val="005902C4"/>
    <w:rsid w:val="0059060A"/>
    <w:rsid w:val="00590A2A"/>
    <w:rsid w:val="00590B3D"/>
    <w:rsid w:val="00591ED7"/>
    <w:rsid w:val="00592697"/>
    <w:rsid w:val="0059331A"/>
    <w:rsid w:val="005940AB"/>
    <w:rsid w:val="0059508B"/>
    <w:rsid w:val="00595219"/>
    <w:rsid w:val="00595476"/>
    <w:rsid w:val="00596681"/>
    <w:rsid w:val="00596A6D"/>
    <w:rsid w:val="0059729F"/>
    <w:rsid w:val="00597AAE"/>
    <w:rsid w:val="005A10AD"/>
    <w:rsid w:val="005A1A56"/>
    <w:rsid w:val="005A1A9A"/>
    <w:rsid w:val="005A1CFA"/>
    <w:rsid w:val="005A218B"/>
    <w:rsid w:val="005A2ED6"/>
    <w:rsid w:val="005A32A0"/>
    <w:rsid w:val="005A3DE2"/>
    <w:rsid w:val="005A4A7E"/>
    <w:rsid w:val="005A5E21"/>
    <w:rsid w:val="005A737F"/>
    <w:rsid w:val="005A76E1"/>
    <w:rsid w:val="005A7981"/>
    <w:rsid w:val="005A7D05"/>
    <w:rsid w:val="005B1F0A"/>
    <w:rsid w:val="005B2370"/>
    <w:rsid w:val="005B2428"/>
    <w:rsid w:val="005B24D3"/>
    <w:rsid w:val="005B2848"/>
    <w:rsid w:val="005B4235"/>
    <w:rsid w:val="005B4387"/>
    <w:rsid w:val="005B4BE9"/>
    <w:rsid w:val="005B5797"/>
    <w:rsid w:val="005B5CBD"/>
    <w:rsid w:val="005B61DA"/>
    <w:rsid w:val="005B6752"/>
    <w:rsid w:val="005B6D9D"/>
    <w:rsid w:val="005B757F"/>
    <w:rsid w:val="005C0274"/>
    <w:rsid w:val="005C04A4"/>
    <w:rsid w:val="005C18B5"/>
    <w:rsid w:val="005C1A02"/>
    <w:rsid w:val="005C2829"/>
    <w:rsid w:val="005C35DA"/>
    <w:rsid w:val="005C373A"/>
    <w:rsid w:val="005C43E5"/>
    <w:rsid w:val="005C5BB9"/>
    <w:rsid w:val="005C6582"/>
    <w:rsid w:val="005D04B0"/>
    <w:rsid w:val="005D15D8"/>
    <w:rsid w:val="005D17B7"/>
    <w:rsid w:val="005D221B"/>
    <w:rsid w:val="005D27CD"/>
    <w:rsid w:val="005D4121"/>
    <w:rsid w:val="005D4220"/>
    <w:rsid w:val="005D430C"/>
    <w:rsid w:val="005D4E45"/>
    <w:rsid w:val="005D6903"/>
    <w:rsid w:val="005D6AC3"/>
    <w:rsid w:val="005D6AEB"/>
    <w:rsid w:val="005D7273"/>
    <w:rsid w:val="005D7B4F"/>
    <w:rsid w:val="005E00EE"/>
    <w:rsid w:val="005E1152"/>
    <w:rsid w:val="005E1165"/>
    <w:rsid w:val="005E1205"/>
    <w:rsid w:val="005E1230"/>
    <w:rsid w:val="005E1BC6"/>
    <w:rsid w:val="005E210F"/>
    <w:rsid w:val="005E2951"/>
    <w:rsid w:val="005E38B9"/>
    <w:rsid w:val="005E418A"/>
    <w:rsid w:val="005E49F4"/>
    <w:rsid w:val="005E4C59"/>
    <w:rsid w:val="005E4DB9"/>
    <w:rsid w:val="005E5636"/>
    <w:rsid w:val="005F1118"/>
    <w:rsid w:val="005F26A6"/>
    <w:rsid w:val="005F3407"/>
    <w:rsid w:val="005F421C"/>
    <w:rsid w:val="005F695D"/>
    <w:rsid w:val="005F6F5F"/>
    <w:rsid w:val="005F75B0"/>
    <w:rsid w:val="005F7B7A"/>
    <w:rsid w:val="005F7C9E"/>
    <w:rsid w:val="00600B62"/>
    <w:rsid w:val="00600D23"/>
    <w:rsid w:val="0060118A"/>
    <w:rsid w:val="006013B0"/>
    <w:rsid w:val="00601C36"/>
    <w:rsid w:val="00601D65"/>
    <w:rsid w:val="006043AC"/>
    <w:rsid w:val="0060514C"/>
    <w:rsid w:val="0060535E"/>
    <w:rsid w:val="006067AE"/>
    <w:rsid w:val="00606BCD"/>
    <w:rsid w:val="00606E55"/>
    <w:rsid w:val="00606F98"/>
    <w:rsid w:val="006070E1"/>
    <w:rsid w:val="0060736C"/>
    <w:rsid w:val="00607CFA"/>
    <w:rsid w:val="00610770"/>
    <w:rsid w:val="00610913"/>
    <w:rsid w:val="00610E47"/>
    <w:rsid w:val="00611D98"/>
    <w:rsid w:val="00612DCF"/>
    <w:rsid w:val="00613A6B"/>
    <w:rsid w:val="0061547B"/>
    <w:rsid w:val="0061561B"/>
    <w:rsid w:val="006175CB"/>
    <w:rsid w:val="006179E5"/>
    <w:rsid w:val="00617D06"/>
    <w:rsid w:val="00620973"/>
    <w:rsid w:val="00620A63"/>
    <w:rsid w:val="006210C7"/>
    <w:rsid w:val="0062259C"/>
    <w:rsid w:val="00622CC4"/>
    <w:rsid w:val="00623203"/>
    <w:rsid w:val="00624E44"/>
    <w:rsid w:val="00625A87"/>
    <w:rsid w:val="00627031"/>
    <w:rsid w:val="00627CC5"/>
    <w:rsid w:val="00631CEA"/>
    <w:rsid w:val="00632A05"/>
    <w:rsid w:val="00632AFE"/>
    <w:rsid w:val="00632E84"/>
    <w:rsid w:val="006337B2"/>
    <w:rsid w:val="00633982"/>
    <w:rsid w:val="006343BE"/>
    <w:rsid w:val="00637024"/>
    <w:rsid w:val="00637605"/>
    <w:rsid w:val="00637FB3"/>
    <w:rsid w:val="006403C0"/>
    <w:rsid w:val="00640B33"/>
    <w:rsid w:val="00640BF1"/>
    <w:rsid w:val="00641AEF"/>
    <w:rsid w:val="00642CE5"/>
    <w:rsid w:val="00642F6D"/>
    <w:rsid w:val="006435FC"/>
    <w:rsid w:val="0064399F"/>
    <w:rsid w:val="00644095"/>
    <w:rsid w:val="0064429B"/>
    <w:rsid w:val="00644A42"/>
    <w:rsid w:val="00647586"/>
    <w:rsid w:val="00652038"/>
    <w:rsid w:val="006527FC"/>
    <w:rsid w:val="0065364A"/>
    <w:rsid w:val="0065389A"/>
    <w:rsid w:val="00654981"/>
    <w:rsid w:val="00654A1A"/>
    <w:rsid w:val="00654F21"/>
    <w:rsid w:val="00660D7C"/>
    <w:rsid w:val="0066108F"/>
    <w:rsid w:val="00661BFC"/>
    <w:rsid w:val="00662F7B"/>
    <w:rsid w:val="00663005"/>
    <w:rsid w:val="00663772"/>
    <w:rsid w:val="00664FE3"/>
    <w:rsid w:val="0066568F"/>
    <w:rsid w:val="006656E2"/>
    <w:rsid w:val="00665F18"/>
    <w:rsid w:val="00666645"/>
    <w:rsid w:val="006666B1"/>
    <w:rsid w:val="0066694D"/>
    <w:rsid w:val="006670C4"/>
    <w:rsid w:val="00667606"/>
    <w:rsid w:val="00671065"/>
    <w:rsid w:val="00671227"/>
    <w:rsid w:val="00673203"/>
    <w:rsid w:val="006735DF"/>
    <w:rsid w:val="0067385E"/>
    <w:rsid w:val="00673CE6"/>
    <w:rsid w:val="0067412B"/>
    <w:rsid w:val="00675A96"/>
    <w:rsid w:val="00675ECB"/>
    <w:rsid w:val="00676DC7"/>
    <w:rsid w:val="006779E4"/>
    <w:rsid w:val="0068003E"/>
    <w:rsid w:val="00680215"/>
    <w:rsid w:val="0068048B"/>
    <w:rsid w:val="006828AF"/>
    <w:rsid w:val="006835EF"/>
    <w:rsid w:val="00683878"/>
    <w:rsid w:val="00683B04"/>
    <w:rsid w:val="006841AB"/>
    <w:rsid w:val="0068454A"/>
    <w:rsid w:val="00684A71"/>
    <w:rsid w:val="00686FC3"/>
    <w:rsid w:val="0068784F"/>
    <w:rsid w:val="0069126C"/>
    <w:rsid w:val="006917B8"/>
    <w:rsid w:val="00692735"/>
    <w:rsid w:val="00697815"/>
    <w:rsid w:val="006A18C2"/>
    <w:rsid w:val="006A3199"/>
    <w:rsid w:val="006A7AFB"/>
    <w:rsid w:val="006B0628"/>
    <w:rsid w:val="006B1BB7"/>
    <w:rsid w:val="006B2831"/>
    <w:rsid w:val="006B33CD"/>
    <w:rsid w:val="006B526C"/>
    <w:rsid w:val="006B549E"/>
    <w:rsid w:val="006B593E"/>
    <w:rsid w:val="006B5DB1"/>
    <w:rsid w:val="006B65F7"/>
    <w:rsid w:val="006B6BE0"/>
    <w:rsid w:val="006C097F"/>
    <w:rsid w:val="006C15EF"/>
    <w:rsid w:val="006C16C5"/>
    <w:rsid w:val="006C1709"/>
    <w:rsid w:val="006C1CBA"/>
    <w:rsid w:val="006C3264"/>
    <w:rsid w:val="006C3337"/>
    <w:rsid w:val="006C344C"/>
    <w:rsid w:val="006C58FE"/>
    <w:rsid w:val="006C5D75"/>
    <w:rsid w:val="006C6431"/>
    <w:rsid w:val="006C699E"/>
    <w:rsid w:val="006C6D26"/>
    <w:rsid w:val="006C6DB8"/>
    <w:rsid w:val="006C74F1"/>
    <w:rsid w:val="006C7C61"/>
    <w:rsid w:val="006D000E"/>
    <w:rsid w:val="006D009E"/>
    <w:rsid w:val="006D052D"/>
    <w:rsid w:val="006D11E5"/>
    <w:rsid w:val="006D1275"/>
    <w:rsid w:val="006D1C4D"/>
    <w:rsid w:val="006D2FBA"/>
    <w:rsid w:val="006D3760"/>
    <w:rsid w:val="006D4C56"/>
    <w:rsid w:val="006D5A97"/>
    <w:rsid w:val="006D67EE"/>
    <w:rsid w:val="006D68BD"/>
    <w:rsid w:val="006E0DF4"/>
    <w:rsid w:val="006E0F47"/>
    <w:rsid w:val="006E1FBA"/>
    <w:rsid w:val="006E20C5"/>
    <w:rsid w:val="006E2F02"/>
    <w:rsid w:val="006E32BD"/>
    <w:rsid w:val="006E3D62"/>
    <w:rsid w:val="006E3F18"/>
    <w:rsid w:val="006E4769"/>
    <w:rsid w:val="006E5BDC"/>
    <w:rsid w:val="006E6053"/>
    <w:rsid w:val="006E6F38"/>
    <w:rsid w:val="006F029A"/>
    <w:rsid w:val="006F0707"/>
    <w:rsid w:val="006F2F79"/>
    <w:rsid w:val="006F3209"/>
    <w:rsid w:val="006F34BA"/>
    <w:rsid w:val="006F519E"/>
    <w:rsid w:val="006F7922"/>
    <w:rsid w:val="00700061"/>
    <w:rsid w:val="007021CE"/>
    <w:rsid w:val="007025F4"/>
    <w:rsid w:val="00702DFA"/>
    <w:rsid w:val="00703252"/>
    <w:rsid w:val="00704F7B"/>
    <w:rsid w:val="007063A9"/>
    <w:rsid w:val="00706BFD"/>
    <w:rsid w:val="00707522"/>
    <w:rsid w:val="00707C9F"/>
    <w:rsid w:val="00707FAA"/>
    <w:rsid w:val="007101FC"/>
    <w:rsid w:val="0071040E"/>
    <w:rsid w:val="00710A68"/>
    <w:rsid w:val="00712D0A"/>
    <w:rsid w:val="00712EF5"/>
    <w:rsid w:val="007132E0"/>
    <w:rsid w:val="007134D0"/>
    <w:rsid w:val="00713E4F"/>
    <w:rsid w:val="00714C00"/>
    <w:rsid w:val="007165ED"/>
    <w:rsid w:val="007166BA"/>
    <w:rsid w:val="0071700A"/>
    <w:rsid w:val="00717047"/>
    <w:rsid w:val="00717249"/>
    <w:rsid w:val="0071759B"/>
    <w:rsid w:val="00720C72"/>
    <w:rsid w:val="00722583"/>
    <w:rsid w:val="00722A79"/>
    <w:rsid w:val="007246FB"/>
    <w:rsid w:val="00725613"/>
    <w:rsid w:val="00726A2F"/>
    <w:rsid w:val="00727F7C"/>
    <w:rsid w:val="0073188D"/>
    <w:rsid w:val="007319CD"/>
    <w:rsid w:val="00732767"/>
    <w:rsid w:val="00733570"/>
    <w:rsid w:val="007336B4"/>
    <w:rsid w:val="007347B5"/>
    <w:rsid w:val="00735046"/>
    <w:rsid w:val="0073504A"/>
    <w:rsid w:val="007358DD"/>
    <w:rsid w:val="0073735B"/>
    <w:rsid w:val="00737862"/>
    <w:rsid w:val="007408AD"/>
    <w:rsid w:val="0074171D"/>
    <w:rsid w:val="00741B45"/>
    <w:rsid w:val="00741D4A"/>
    <w:rsid w:val="00743175"/>
    <w:rsid w:val="00744983"/>
    <w:rsid w:val="007471F2"/>
    <w:rsid w:val="00750073"/>
    <w:rsid w:val="007517F1"/>
    <w:rsid w:val="0075252A"/>
    <w:rsid w:val="00752D6B"/>
    <w:rsid w:val="00753D21"/>
    <w:rsid w:val="0075438C"/>
    <w:rsid w:val="007544CF"/>
    <w:rsid w:val="00756000"/>
    <w:rsid w:val="00756018"/>
    <w:rsid w:val="00756378"/>
    <w:rsid w:val="007606CF"/>
    <w:rsid w:val="0076086D"/>
    <w:rsid w:val="00761457"/>
    <w:rsid w:val="00763678"/>
    <w:rsid w:val="0076567A"/>
    <w:rsid w:val="00765CBB"/>
    <w:rsid w:val="00766498"/>
    <w:rsid w:val="007664E7"/>
    <w:rsid w:val="00766F8A"/>
    <w:rsid w:val="0077113C"/>
    <w:rsid w:val="00772060"/>
    <w:rsid w:val="007721FE"/>
    <w:rsid w:val="00772D3D"/>
    <w:rsid w:val="00772E3F"/>
    <w:rsid w:val="0077405C"/>
    <w:rsid w:val="0077442D"/>
    <w:rsid w:val="007750F7"/>
    <w:rsid w:val="00775346"/>
    <w:rsid w:val="00775696"/>
    <w:rsid w:val="00775FFA"/>
    <w:rsid w:val="00776AA9"/>
    <w:rsid w:val="007779D3"/>
    <w:rsid w:val="00780304"/>
    <w:rsid w:val="007805E9"/>
    <w:rsid w:val="007806BD"/>
    <w:rsid w:val="00780EBF"/>
    <w:rsid w:val="00781332"/>
    <w:rsid w:val="00781E03"/>
    <w:rsid w:val="00784F7E"/>
    <w:rsid w:val="00785467"/>
    <w:rsid w:val="00785A77"/>
    <w:rsid w:val="00790B4C"/>
    <w:rsid w:val="00790F5C"/>
    <w:rsid w:val="00791155"/>
    <w:rsid w:val="00791567"/>
    <w:rsid w:val="00792BAD"/>
    <w:rsid w:val="0079322A"/>
    <w:rsid w:val="00793A0A"/>
    <w:rsid w:val="00793E60"/>
    <w:rsid w:val="00793FEF"/>
    <w:rsid w:val="0079500F"/>
    <w:rsid w:val="007950E3"/>
    <w:rsid w:val="00795E59"/>
    <w:rsid w:val="00797218"/>
    <w:rsid w:val="007974BF"/>
    <w:rsid w:val="00797C12"/>
    <w:rsid w:val="00797F3C"/>
    <w:rsid w:val="007A0EE4"/>
    <w:rsid w:val="007A384C"/>
    <w:rsid w:val="007A43ED"/>
    <w:rsid w:val="007A5702"/>
    <w:rsid w:val="007A5990"/>
    <w:rsid w:val="007A5D4B"/>
    <w:rsid w:val="007A76C7"/>
    <w:rsid w:val="007A7B9A"/>
    <w:rsid w:val="007B0A71"/>
    <w:rsid w:val="007B184A"/>
    <w:rsid w:val="007B1DA5"/>
    <w:rsid w:val="007B202C"/>
    <w:rsid w:val="007B54B2"/>
    <w:rsid w:val="007B6249"/>
    <w:rsid w:val="007B77BB"/>
    <w:rsid w:val="007B7D22"/>
    <w:rsid w:val="007C0265"/>
    <w:rsid w:val="007C0C79"/>
    <w:rsid w:val="007C195B"/>
    <w:rsid w:val="007C3583"/>
    <w:rsid w:val="007C3F28"/>
    <w:rsid w:val="007C4B3D"/>
    <w:rsid w:val="007C595F"/>
    <w:rsid w:val="007C5C92"/>
    <w:rsid w:val="007C73CD"/>
    <w:rsid w:val="007C7C27"/>
    <w:rsid w:val="007D01DC"/>
    <w:rsid w:val="007D0D86"/>
    <w:rsid w:val="007D0EF0"/>
    <w:rsid w:val="007D1941"/>
    <w:rsid w:val="007D2B82"/>
    <w:rsid w:val="007D3E93"/>
    <w:rsid w:val="007D48DA"/>
    <w:rsid w:val="007D4CF2"/>
    <w:rsid w:val="007D6544"/>
    <w:rsid w:val="007D6600"/>
    <w:rsid w:val="007D6FFD"/>
    <w:rsid w:val="007E062A"/>
    <w:rsid w:val="007E0C9A"/>
    <w:rsid w:val="007E0D93"/>
    <w:rsid w:val="007E1352"/>
    <w:rsid w:val="007E209E"/>
    <w:rsid w:val="007E2679"/>
    <w:rsid w:val="007E38A4"/>
    <w:rsid w:val="007E5170"/>
    <w:rsid w:val="007E5F10"/>
    <w:rsid w:val="007E6379"/>
    <w:rsid w:val="007E6BA2"/>
    <w:rsid w:val="007E73CF"/>
    <w:rsid w:val="007E7FBF"/>
    <w:rsid w:val="007F091A"/>
    <w:rsid w:val="007F1596"/>
    <w:rsid w:val="007F1881"/>
    <w:rsid w:val="007F1981"/>
    <w:rsid w:val="007F1A8D"/>
    <w:rsid w:val="007F38E2"/>
    <w:rsid w:val="007F4453"/>
    <w:rsid w:val="007F462D"/>
    <w:rsid w:val="007F4900"/>
    <w:rsid w:val="007F5216"/>
    <w:rsid w:val="007F545F"/>
    <w:rsid w:val="007F6C4D"/>
    <w:rsid w:val="007F6DA8"/>
    <w:rsid w:val="007F6F00"/>
    <w:rsid w:val="007F717E"/>
    <w:rsid w:val="007F7779"/>
    <w:rsid w:val="00800237"/>
    <w:rsid w:val="00800ADA"/>
    <w:rsid w:val="00801346"/>
    <w:rsid w:val="00802F0C"/>
    <w:rsid w:val="0080303D"/>
    <w:rsid w:val="00803F0C"/>
    <w:rsid w:val="00804D67"/>
    <w:rsid w:val="00804F04"/>
    <w:rsid w:val="0081201F"/>
    <w:rsid w:val="00812162"/>
    <w:rsid w:val="00812973"/>
    <w:rsid w:val="0081311E"/>
    <w:rsid w:val="008133EC"/>
    <w:rsid w:val="0081358A"/>
    <w:rsid w:val="008141E1"/>
    <w:rsid w:val="008147FB"/>
    <w:rsid w:val="008159E4"/>
    <w:rsid w:val="00816CBD"/>
    <w:rsid w:val="008171F4"/>
    <w:rsid w:val="00817EFE"/>
    <w:rsid w:val="008207E6"/>
    <w:rsid w:val="00820DC0"/>
    <w:rsid w:val="008210F3"/>
    <w:rsid w:val="008218B9"/>
    <w:rsid w:val="0082198F"/>
    <w:rsid w:val="00823BCF"/>
    <w:rsid w:val="00825018"/>
    <w:rsid w:val="00826106"/>
    <w:rsid w:val="00831FC0"/>
    <w:rsid w:val="0083228F"/>
    <w:rsid w:val="00833070"/>
    <w:rsid w:val="008334A5"/>
    <w:rsid w:val="00834792"/>
    <w:rsid w:val="008349FE"/>
    <w:rsid w:val="00834C17"/>
    <w:rsid w:val="008405E7"/>
    <w:rsid w:val="00841DCC"/>
    <w:rsid w:val="0084269B"/>
    <w:rsid w:val="00842799"/>
    <w:rsid w:val="0084340C"/>
    <w:rsid w:val="00843F4F"/>
    <w:rsid w:val="00844089"/>
    <w:rsid w:val="00844BEB"/>
    <w:rsid w:val="00845412"/>
    <w:rsid w:val="00846440"/>
    <w:rsid w:val="00846CFA"/>
    <w:rsid w:val="0085177E"/>
    <w:rsid w:val="00854E86"/>
    <w:rsid w:val="0085511D"/>
    <w:rsid w:val="008557FF"/>
    <w:rsid w:val="00855FE7"/>
    <w:rsid w:val="0085653C"/>
    <w:rsid w:val="00856DB9"/>
    <w:rsid w:val="008615AD"/>
    <w:rsid w:val="00861746"/>
    <w:rsid w:val="00861928"/>
    <w:rsid w:val="00861DD0"/>
    <w:rsid w:val="00861FC3"/>
    <w:rsid w:val="00862F56"/>
    <w:rsid w:val="00862FE3"/>
    <w:rsid w:val="00863100"/>
    <w:rsid w:val="00863747"/>
    <w:rsid w:val="00863F2F"/>
    <w:rsid w:val="00864B4C"/>
    <w:rsid w:val="008651FF"/>
    <w:rsid w:val="00865941"/>
    <w:rsid w:val="00866855"/>
    <w:rsid w:val="00870B0F"/>
    <w:rsid w:val="00870BFB"/>
    <w:rsid w:val="0087270D"/>
    <w:rsid w:val="008736F0"/>
    <w:rsid w:val="00873A2E"/>
    <w:rsid w:val="00874E42"/>
    <w:rsid w:val="00876FC3"/>
    <w:rsid w:val="008771A4"/>
    <w:rsid w:val="00877A43"/>
    <w:rsid w:val="008802DB"/>
    <w:rsid w:val="00880902"/>
    <w:rsid w:val="00881060"/>
    <w:rsid w:val="00883432"/>
    <w:rsid w:val="00883736"/>
    <w:rsid w:val="00884435"/>
    <w:rsid w:val="00884EB4"/>
    <w:rsid w:val="0088627C"/>
    <w:rsid w:val="0088744D"/>
    <w:rsid w:val="008900BB"/>
    <w:rsid w:val="00890322"/>
    <w:rsid w:val="00890AC2"/>
    <w:rsid w:val="00890EA5"/>
    <w:rsid w:val="008918A0"/>
    <w:rsid w:val="0089265A"/>
    <w:rsid w:val="00892FFB"/>
    <w:rsid w:val="00894608"/>
    <w:rsid w:val="008954AA"/>
    <w:rsid w:val="00895ED7"/>
    <w:rsid w:val="0089615D"/>
    <w:rsid w:val="00896570"/>
    <w:rsid w:val="008965EC"/>
    <w:rsid w:val="00897857"/>
    <w:rsid w:val="00897C24"/>
    <w:rsid w:val="008A17EE"/>
    <w:rsid w:val="008A2217"/>
    <w:rsid w:val="008A3412"/>
    <w:rsid w:val="008A3FDB"/>
    <w:rsid w:val="008A496F"/>
    <w:rsid w:val="008A5A10"/>
    <w:rsid w:val="008A5EC9"/>
    <w:rsid w:val="008A62E1"/>
    <w:rsid w:val="008A6339"/>
    <w:rsid w:val="008B0B87"/>
    <w:rsid w:val="008B13D5"/>
    <w:rsid w:val="008B1F9F"/>
    <w:rsid w:val="008B2B9C"/>
    <w:rsid w:val="008B2C9D"/>
    <w:rsid w:val="008B3CF2"/>
    <w:rsid w:val="008B445C"/>
    <w:rsid w:val="008B5FB5"/>
    <w:rsid w:val="008B6059"/>
    <w:rsid w:val="008B71CA"/>
    <w:rsid w:val="008B7D61"/>
    <w:rsid w:val="008C0439"/>
    <w:rsid w:val="008C2E7A"/>
    <w:rsid w:val="008C35CB"/>
    <w:rsid w:val="008C39C6"/>
    <w:rsid w:val="008C3A0E"/>
    <w:rsid w:val="008C4C1B"/>
    <w:rsid w:val="008C4EBB"/>
    <w:rsid w:val="008C59B7"/>
    <w:rsid w:val="008C6EE4"/>
    <w:rsid w:val="008C6FD1"/>
    <w:rsid w:val="008C7547"/>
    <w:rsid w:val="008C7B87"/>
    <w:rsid w:val="008C7F0B"/>
    <w:rsid w:val="008D11F8"/>
    <w:rsid w:val="008D1955"/>
    <w:rsid w:val="008D2226"/>
    <w:rsid w:val="008D265C"/>
    <w:rsid w:val="008D2E82"/>
    <w:rsid w:val="008D4697"/>
    <w:rsid w:val="008D49BD"/>
    <w:rsid w:val="008D51FE"/>
    <w:rsid w:val="008D5AC0"/>
    <w:rsid w:val="008D7684"/>
    <w:rsid w:val="008E0090"/>
    <w:rsid w:val="008E04D1"/>
    <w:rsid w:val="008E1434"/>
    <w:rsid w:val="008E2BDE"/>
    <w:rsid w:val="008E35F1"/>
    <w:rsid w:val="008E3B53"/>
    <w:rsid w:val="008E4877"/>
    <w:rsid w:val="008E68D1"/>
    <w:rsid w:val="008E6D33"/>
    <w:rsid w:val="008E7FD1"/>
    <w:rsid w:val="008F1BDE"/>
    <w:rsid w:val="008F2727"/>
    <w:rsid w:val="008F2AD4"/>
    <w:rsid w:val="008F310F"/>
    <w:rsid w:val="008F33ED"/>
    <w:rsid w:val="008F459C"/>
    <w:rsid w:val="008F4AC8"/>
    <w:rsid w:val="008F4EB1"/>
    <w:rsid w:val="008F7533"/>
    <w:rsid w:val="008F773D"/>
    <w:rsid w:val="00900D93"/>
    <w:rsid w:val="00900F91"/>
    <w:rsid w:val="0090167A"/>
    <w:rsid w:val="00901D42"/>
    <w:rsid w:val="0090236F"/>
    <w:rsid w:val="009024C2"/>
    <w:rsid w:val="00902518"/>
    <w:rsid w:val="009033A0"/>
    <w:rsid w:val="00903555"/>
    <w:rsid w:val="009036D5"/>
    <w:rsid w:val="009048CA"/>
    <w:rsid w:val="00904BDA"/>
    <w:rsid w:val="00905C00"/>
    <w:rsid w:val="00905C69"/>
    <w:rsid w:val="00905FE5"/>
    <w:rsid w:val="00911D1F"/>
    <w:rsid w:val="009129A5"/>
    <w:rsid w:val="009129C0"/>
    <w:rsid w:val="009132A9"/>
    <w:rsid w:val="009133A1"/>
    <w:rsid w:val="00914F72"/>
    <w:rsid w:val="009200C8"/>
    <w:rsid w:val="00921E56"/>
    <w:rsid w:val="0092277D"/>
    <w:rsid w:val="00923ECA"/>
    <w:rsid w:val="0092746F"/>
    <w:rsid w:val="00927E67"/>
    <w:rsid w:val="00930DAA"/>
    <w:rsid w:val="009318C9"/>
    <w:rsid w:val="0093281A"/>
    <w:rsid w:val="00932862"/>
    <w:rsid w:val="00932A8A"/>
    <w:rsid w:val="00933544"/>
    <w:rsid w:val="00933E34"/>
    <w:rsid w:val="0093474C"/>
    <w:rsid w:val="0093554E"/>
    <w:rsid w:val="00935CE2"/>
    <w:rsid w:val="009366C8"/>
    <w:rsid w:val="00937571"/>
    <w:rsid w:val="0094099C"/>
    <w:rsid w:val="00941039"/>
    <w:rsid w:val="0094133C"/>
    <w:rsid w:val="00941650"/>
    <w:rsid w:val="00941BFE"/>
    <w:rsid w:val="00942FD0"/>
    <w:rsid w:val="0094354F"/>
    <w:rsid w:val="00944212"/>
    <w:rsid w:val="0094497D"/>
    <w:rsid w:val="00946B37"/>
    <w:rsid w:val="009478DF"/>
    <w:rsid w:val="009501EB"/>
    <w:rsid w:val="009502E5"/>
    <w:rsid w:val="0095071F"/>
    <w:rsid w:val="00950BB8"/>
    <w:rsid w:val="0095121C"/>
    <w:rsid w:val="0095210D"/>
    <w:rsid w:val="009522CD"/>
    <w:rsid w:val="009530AE"/>
    <w:rsid w:val="00953FF4"/>
    <w:rsid w:val="009548A2"/>
    <w:rsid w:val="00954EC8"/>
    <w:rsid w:val="00957B50"/>
    <w:rsid w:val="00957F45"/>
    <w:rsid w:val="009608D0"/>
    <w:rsid w:val="00960C8B"/>
    <w:rsid w:val="00962224"/>
    <w:rsid w:val="00962C6A"/>
    <w:rsid w:val="00964145"/>
    <w:rsid w:val="009641FD"/>
    <w:rsid w:val="0096500C"/>
    <w:rsid w:val="00965483"/>
    <w:rsid w:val="009654BB"/>
    <w:rsid w:val="0096645C"/>
    <w:rsid w:val="00966C26"/>
    <w:rsid w:val="009674E7"/>
    <w:rsid w:val="0096759C"/>
    <w:rsid w:val="00967D69"/>
    <w:rsid w:val="00970D1A"/>
    <w:rsid w:val="009720ED"/>
    <w:rsid w:val="00972A22"/>
    <w:rsid w:val="00975AFA"/>
    <w:rsid w:val="0097657D"/>
    <w:rsid w:val="0098209F"/>
    <w:rsid w:val="00983B81"/>
    <w:rsid w:val="00983D3F"/>
    <w:rsid w:val="009859F8"/>
    <w:rsid w:val="00985CBF"/>
    <w:rsid w:val="00985CCB"/>
    <w:rsid w:val="00986121"/>
    <w:rsid w:val="00986BED"/>
    <w:rsid w:val="00990392"/>
    <w:rsid w:val="0099094E"/>
    <w:rsid w:val="00990E4F"/>
    <w:rsid w:val="0099117E"/>
    <w:rsid w:val="00991501"/>
    <w:rsid w:val="00992026"/>
    <w:rsid w:val="00993116"/>
    <w:rsid w:val="00994142"/>
    <w:rsid w:val="00994BBB"/>
    <w:rsid w:val="00995135"/>
    <w:rsid w:val="00995F76"/>
    <w:rsid w:val="00997C92"/>
    <w:rsid w:val="00997DA1"/>
    <w:rsid w:val="009A0123"/>
    <w:rsid w:val="009A10D0"/>
    <w:rsid w:val="009A190B"/>
    <w:rsid w:val="009A2A45"/>
    <w:rsid w:val="009A3593"/>
    <w:rsid w:val="009A5258"/>
    <w:rsid w:val="009A7B20"/>
    <w:rsid w:val="009B0078"/>
    <w:rsid w:val="009B18E4"/>
    <w:rsid w:val="009B2DC0"/>
    <w:rsid w:val="009B65DE"/>
    <w:rsid w:val="009C0134"/>
    <w:rsid w:val="009C1590"/>
    <w:rsid w:val="009C1705"/>
    <w:rsid w:val="009C1EC0"/>
    <w:rsid w:val="009C2B19"/>
    <w:rsid w:val="009C4CBF"/>
    <w:rsid w:val="009C5479"/>
    <w:rsid w:val="009C56E9"/>
    <w:rsid w:val="009C5834"/>
    <w:rsid w:val="009C6F9D"/>
    <w:rsid w:val="009C7CBC"/>
    <w:rsid w:val="009C7EF0"/>
    <w:rsid w:val="009D11E4"/>
    <w:rsid w:val="009D177D"/>
    <w:rsid w:val="009D2E38"/>
    <w:rsid w:val="009D3FD4"/>
    <w:rsid w:val="009D48BF"/>
    <w:rsid w:val="009D4C32"/>
    <w:rsid w:val="009D4C6E"/>
    <w:rsid w:val="009D5B82"/>
    <w:rsid w:val="009D5F00"/>
    <w:rsid w:val="009E04BC"/>
    <w:rsid w:val="009E07EC"/>
    <w:rsid w:val="009E0B59"/>
    <w:rsid w:val="009E0C2D"/>
    <w:rsid w:val="009E1E1E"/>
    <w:rsid w:val="009E2319"/>
    <w:rsid w:val="009E23A9"/>
    <w:rsid w:val="009E34D3"/>
    <w:rsid w:val="009E4999"/>
    <w:rsid w:val="009E4F6E"/>
    <w:rsid w:val="009E585E"/>
    <w:rsid w:val="009E75F1"/>
    <w:rsid w:val="009E7CCB"/>
    <w:rsid w:val="009F031F"/>
    <w:rsid w:val="009F0644"/>
    <w:rsid w:val="009F20D3"/>
    <w:rsid w:val="009F20DD"/>
    <w:rsid w:val="009F2F53"/>
    <w:rsid w:val="009F3120"/>
    <w:rsid w:val="009F449E"/>
    <w:rsid w:val="009F4AAD"/>
    <w:rsid w:val="009F5188"/>
    <w:rsid w:val="00A00476"/>
    <w:rsid w:val="00A00B3F"/>
    <w:rsid w:val="00A00B77"/>
    <w:rsid w:val="00A01F65"/>
    <w:rsid w:val="00A02145"/>
    <w:rsid w:val="00A0375C"/>
    <w:rsid w:val="00A03DE4"/>
    <w:rsid w:val="00A062C2"/>
    <w:rsid w:val="00A07024"/>
    <w:rsid w:val="00A0747C"/>
    <w:rsid w:val="00A0799B"/>
    <w:rsid w:val="00A07E0C"/>
    <w:rsid w:val="00A10FA1"/>
    <w:rsid w:val="00A11583"/>
    <w:rsid w:val="00A11961"/>
    <w:rsid w:val="00A12EA9"/>
    <w:rsid w:val="00A13A2E"/>
    <w:rsid w:val="00A145E7"/>
    <w:rsid w:val="00A14B05"/>
    <w:rsid w:val="00A1564F"/>
    <w:rsid w:val="00A1640A"/>
    <w:rsid w:val="00A1697E"/>
    <w:rsid w:val="00A169E7"/>
    <w:rsid w:val="00A1795B"/>
    <w:rsid w:val="00A23299"/>
    <w:rsid w:val="00A23407"/>
    <w:rsid w:val="00A23F1E"/>
    <w:rsid w:val="00A2453C"/>
    <w:rsid w:val="00A25CAD"/>
    <w:rsid w:val="00A27A57"/>
    <w:rsid w:val="00A301FD"/>
    <w:rsid w:val="00A323F9"/>
    <w:rsid w:val="00A32911"/>
    <w:rsid w:val="00A32A4F"/>
    <w:rsid w:val="00A350CC"/>
    <w:rsid w:val="00A35136"/>
    <w:rsid w:val="00A36726"/>
    <w:rsid w:val="00A37176"/>
    <w:rsid w:val="00A37885"/>
    <w:rsid w:val="00A37902"/>
    <w:rsid w:val="00A37F78"/>
    <w:rsid w:val="00A41A7F"/>
    <w:rsid w:val="00A41C2F"/>
    <w:rsid w:val="00A4363F"/>
    <w:rsid w:val="00A43CCB"/>
    <w:rsid w:val="00A440EA"/>
    <w:rsid w:val="00A445CF"/>
    <w:rsid w:val="00A457BF"/>
    <w:rsid w:val="00A472BE"/>
    <w:rsid w:val="00A4741F"/>
    <w:rsid w:val="00A5087B"/>
    <w:rsid w:val="00A50E00"/>
    <w:rsid w:val="00A5127C"/>
    <w:rsid w:val="00A51397"/>
    <w:rsid w:val="00A517DC"/>
    <w:rsid w:val="00A5343C"/>
    <w:rsid w:val="00A53E64"/>
    <w:rsid w:val="00A54DA8"/>
    <w:rsid w:val="00A54EBB"/>
    <w:rsid w:val="00A57581"/>
    <w:rsid w:val="00A579E3"/>
    <w:rsid w:val="00A60A76"/>
    <w:rsid w:val="00A619F4"/>
    <w:rsid w:val="00A62624"/>
    <w:rsid w:val="00A62D3A"/>
    <w:rsid w:val="00A6368A"/>
    <w:rsid w:val="00A63727"/>
    <w:rsid w:val="00A637CE"/>
    <w:rsid w:val="00A63A81"/>
    <w:rsid w:val="00A64EDA"/>
    <w:rsid w:val="00A658C9"/>
    <w:rsid w:val="00A660A5"/>
    <w:rsid w:val="00A6612D"/>
    <w:rsid w:val="00A66787"/>
    <w:rsid w:val="00A66A11"/>
    <w:rsid w:val="00A70677"/>
    <w:rsid w:val="00A70BCD"/>
    <w:rsid w:val="00A726EF"/>
    <w:rsid w:val="00A731CB"/>
    <w:rsid w:val="00A73EB4"/>
    <w:rsid w:val="00A75116"/>
    <w:rsid w:val="00A757CF"/>
    <w:rsid w:val="00A76EED"/>
    <w:rsid w:val="00A77005"/>
    <w:rsid w:val="00A77566"/>
    <w:rsid w:val="00A776EA"/>
    <w:rsid w:val="00A77A12"/>
    <w:rsid w:val="00A803BE"/>
    <w:rsid w:val="00A8044D"/>
    <w:rsid w:val="00A82399"/>
    <w:rsid w:val="00A84007"/>
    <w:rsid w:val="00A8407F"/>
    <w:rsid w:val="00A849CA"/>
    <w:rsid w:val="00A868F0"/>
    <w:rsid w:val="00A90ACA"/>
    <w:rsid w:val="00A91B02"/>
    <w:rsid w:val="00A9312D"/>
    <w:rsid w:val="00A93859"/>
    <w:rsid w:val="00A938D2"/>
    <w:rsid w:val="00A93E43"/>
    <w:rsid w:val="00A946FF"/>
    <w:rsid w:val="00A94787"/>
    <w:rsid w:val="00A94C21"/>
    <w:rsid w:val="00A9527B"/>
    <w:rsid w:val="00A9590F"/>
    <w:rsid w:val="00A9697B"/>
    <w:rsid w:val="00A96ECA"/>
    <w:rsid w:val="00A97620"/>
    <w:rsid w:val="00A976FD"/>
    <w:rsid w:val="00AA0E71"/>
    <w:rsid w:val="00AA32B3"/>
    <w:rsid w:val="00AA3537"/>
    <w:rsid w:val="00AA39FB"/>
    <w:rsid w:val="00AA43AD"/>
    <w:rsid w:val="00AA4985"/>
    <w:rsid w:val="00AA5ABC"/>
    <w:rsid w:val="00AA66BF"/>
    <w:rsid w:val="00AA6FAE"/>
    <w:rsid w:val="00AB15F5"/>
    <w:rsid w:val="00AB26AA"/>
    <w:rsid w:val="00AB2E05"/>
    <w:rsid w:val="00AB2E71"/>
    <w:rsid w:val="00AB3531"/>
    <w:rsid w:val="00AB3628"/>
    <w:rsid w:val="00AB3A40"/>
    <w:rsid w:val="00AB5A8F"/>
    <w:rsid w:val="00AB5CC5"/>
    <w:rsid w:val="00AB6332"/>
    <w:rsid w:val="00AB751E"/>
    <w:rsid w:val="00AC00CA"/>
    <w:rsid w:val="00AC0503"/>
    <w:rsid w:val="00AC31FC"/>
    <w:rsid w:val="00AC3201"/>
    <w:rsid w:val="00AC32A8"/>
    <w:rsid w:val="00AC56C7"/>
    <w:rsid w:val="00AC5DA7"/>
    <w:rsid w:val="00AC625E"/>
    <w:rsid w:val="00AC6372"/>
    <w:rsid w:val="00AC753C"/>
    <w:rsid w:val="00AC7D4D"/>
    <w:rsid w:val="00AD11C6"/>
    <w:rsid w:val="00AD1FE8"/>
    <w:rsid w:val="00AD371B"/>
    <w:rsid w:val="00AD3C74"/>
    <w:rsid w:val="00AD3F41"/>
    <w:rsid w:val="00AD4697"/>
    <w:rsid w:val="00AD4858"/>
    <w:rsid w:val="00AD4CDD"/>
    <w:rsid w:val="00AD56B0"/>
    <w:rsid w:val="00AD618A"/>
    <w:rsid w:val="00AD7A17"/>
    <w:rsid w:val="00AD7FAF"/>
    <w:rsid w:val="00AE0A21"/>
    <w:rsid w:val="00AE1105"/>
    <w:rsid w:val="00AE13AD"/>
    <w:rsid w:val="00AE18A4"/>
    <w:rsid w:val="00AE1D4C"/>
    <w:rsid w:val="00AE1F9F"/>
    <w:rsid w:val="00AE2DA1"/>
    <w:rsid w:val="00AE3106"/>
    <w:rsid w:val="00AE3523"/>
    <w:rsid w:val="00AE35F1"/>
    <w:rsid w:val="00AE3948"/>
    <w:rsid w:val="00AE407A"/>
    <w:rsid w:val="00AE5159"/>
    <w:rsid w:val="00AE5B64"/>
    <w:rsid w:val="00AE70AB"/>
    <w:rsid w:val="00AF1437"/>
    <w:rsid w:val="00AF1AF2"/>
    <w:rsid w:val="00AF3800"/>
    <w:rsid w:val="00AF4533"/>
    <w:rsid w:val="00AF5A2E"/>
    <w:rsid w:val="00AF5EA1"/>
    <w:rsid w:val="00AF72AE"/>
    <w:rsid w:val="00B01E40"/>
    <w:rsid w:val="00B024B0"/>
    <w:rsid w:val="00B07D7B"/>
    <w:rsid w:val="00B07E15"/>
    <w:rsid w:val="00B12A68"/>
    <w:rsid w:val="00B13B66"/>
    <w:rsid w:val="00B17725"/>
    <w:rsid w:val="00B178BA"/>
    <w:rsid w:val="00B20954"/>
    <w:rsid w:val="00B20CA2"/>
    <w:rsid w:val="00B224E7"/>
    <w:rsid w:val="00B23C90"/>
    <w:rsid w:val="00B23EAC"/>
    <w:rsid w:val="00B25234"/>
    <w:rsid w:val="00B259F8"/>
    <w:rsid w:val="00B263C2"/>
    <w:rsid w:val="00B27513"/>
    <w:rsid w:val="00B27EF0"/>
    <w:rsid w:val="00B27F2A"/>
    <w:rsid w:val="00B302B8"/>
    <w:rsid w:val="00B302F5"/>
    <w:rsid w:val="00B30FF4"/>
    <w:rsid w:val="00B316DE"/>
    <w:rsid w:val="00B32851"/>
    <w:rsid w:val="00B32DF9"/>
    <w:rsid w:val="00B32ED5"/>
    <w:rsid w:val="00B3308E"/>
    <w:rsid w:val="00B3314E"/>
    <w:rsid w:val="00B33850"/>
    <w:rsid w:val="00B343A5"/>
    <w:rsid w:val="00B3493D"/>
    <w:rsid w:val="00B34969"/>
    <w:rsid w:val="00B34D8E"/>
    <w:rsid w:val="00B35CEC"/>
    <w:rsid w:val="00B370F6"/>
    <w:rsid w:val="00B3715E"/>
    <w:rsid w:val="00B376CF"/>
    <w:rsid w:val="00B3779A"/>
    <w:rsid w:val="00B42008"/>
    <w:rsid w:val="00B42457"/>
    <w:rsid w:val="00B448AF"/>
    <w:rsid w:val="00B44976"/>
    <w:rsid w:val="00B44CD0"/>
    <w:rsid w:val="00B44D7F"/>
    <w:rsid w:val="00B47A4C"/>
    <w:rsid w:val="00B47A5C"/>
    <w:rsid w:val="00B50303"/>
    <w:rsid w:val="00B511F1"/>
    <w:rsid w:val="00B52315"/>
    <w:rsid w:val="00B528F6"/>
    <w:rsid w:val="00B532D7"/>
    <w:rsid w:val="00B53461"/>
    <w:rsid w:val="00B53E92"/>
    <w:rsid w:val="00B57465"/>
    <w:rsid w:val="00B6023A"/>
    <w:rsid w:val="00B60672"/>
    <w:rsid w:val="00B60CA6"/>
    <w:rsid w:val="00B60D62"/>
    <w:rsid w:val="00B6110A"/>
    <w:rsid w:val="00B611C9"/>
    <w:rsid w:val="00B617EC"/>
    <w:rsid w:val="00B62179"/>
    <w:rsid w:val="00B624C3"/>
    <w:rsid w:val="00B62585"/>
    <w:rsid w:val="00B62642"/>
    <w:rsid w:val="00B62B76"/>
    <w:rsid w:val="00B62E84"/>
    <w:rsid w:val="00B63533"/>
    <w:rsid w:val="00B64DC0"/>
    <w:rsid w:val="00B6557D"/>
    <w:rsid w:val="00B663F9"/>
    <w:rsid w:val="00B66E98"/>
    <w:rsid w:val="00B674BC"/>
    <w:rsid w:val="00B677F0"/>
    <w:rsid w:val="00B70964"/>
    <w:rsid w:val="00B743D4"/>
    <w:rsid w:val="00B74B75"/>
    <w:rsid w:val="00B75164"/>
    <w:rsid w:val="00B751D3"/>
    <w:rsid w:val="00B75302"/>
    <w:rsid w:val="00B75CC3"/>
    <w:rsid w:val="00B76D47"/>
    <w:rsid w:val="00B778CB"/>
    <w:rsid w:val="00B80398"/>
    <w:rsid w:val="00B80520"/>
    <w:rsid w:val="00B80671"/>
    <w:rsid w:val="00B81195"/>
    <w:rsid w:val="00B8143F"/>
    <w:rsid w:val="00B81F36"/>
    <w:rsid w:val="00B83CA8"/>
    <w:rsid w:val="00B841FB"/>
    <w:rsid w:val="00B849EB"/>
    <w:rsid w:val="00B853DA"/>
    <w:rsid w:val="00B85D75"/>
    <w:rsid w:val="00B86E5D"/>
    <w:rsid w:val="00B871CC"/>
    <w:rsid w:val="00B90055"/>
    <w:rsid w:val="00B906EB"/>
    <w:rsid w:val="00B9117C"/>
    <w:rsid w:val="00B923C0"/>
    <w:rsid w:val="00B9264B"/>
    <w:rsid w:val="00B92803"/>
    <w:rsid w:val="00B92F2D"/>
    <w:rsid w:val="00B95AC7"/>
    <w:rsid w:val="00B9659C"/>
    <w:rsid w:val="00BA1DF2"/>
    <w:rsid w:val="00BA241B"/>
    <w:rsid w:val="00BA2D5A"/>
    <w:rsid w:val="00BA2F54"/>
    <w:rsid w:val="00BA3D42"/>
    <w:rsid w:val="00BA5C86"/>
    <w:rsid w:val="00BA5CAE"/>
    <w:rsid w:val="00BA66BE"/>
    <w:rsid w:val="00BA67C6"/>
    <w:rsid w:val="00BA6C87"/>
    <w:rsid w:val="00BA7BC4"/>
    <w:rsid w:val="00BA7BF9"/>
    <w:rsid w:val="00BA7C4E"/>
    <w:rsid w:val="00BA7E3B"/>
    <w:rsid w:val="00BB15A7"/>
    <w:rsid w:val="00BB1C77"/>
    <w:rsid w:val="00BB2777"/>
    <w:rsid w:val="00BB2A56"/>
    <w:rsid w:val="00BB2F66"/>
    <w:rsid w:val="00BB41D5"/>
    <w:rsid w:val="00BB56F3"/>
    <w:rsid w:val="00BB7076"/>
    <w:rsid w:val="00BC0A0C"/>
    <w:rsid w:val="00BC25A1"/>
    <w:rsid w:val="00BC2833"/>
    <w:rsid w:val="00BC34E6"/>
    <w:rsid w:val="00BC39AD"/>
    <w:rsid w:val="00BC410D"/>
    <w:rsid w:val="00BC467C"/>
    <w:rsid w:val="00BC57C0"/>
    <w:rsid w:val="00BC6102"/>
    <w:rsid w:val="00BC6F5D"/>
    <w:rsid w:val="00BC7E76"/>
    <w:rsid w:val="00BD0E3A"/>
    <w:rsid w:val="00BD15BB"/>
    <w:rsid w:val="00BD1A28"/>
    <w:rsid w:val="00BD22A6"/>
    <w:rsid w:val="00BD3186"/>
    <w:rsid w:val="00BD48F1"/>
    <w:rsid w:val="00BD4962"/>
    <w:rsid w:val="00BD4C2F"/>
    <w:rsid w:val="00BD56E2"/>
    <w:rsid w:val="00BD683B"/>
    <w:rsid w:val="00BE00C6"/>
    <w:rsid w:val="00BE0C40"/>
    <w:rsid w:val="00BE194A"/>
    <w:rsid w:val="00BE1E60"/>
    <w:rsid w:val="00BE1FC6"/>
    <w:rsid w:val="00BE2F4B"/>
    <w:rsid w:val="00BE467A"/>
    <w:rsid w:val="00BE541B"/>
    <w:rsid w:val="00BE6584"/>
    <w:rsid w:val="00BE66D5"/>
    <w:rsid w:val="00BE6ADF"/>
    <w:rsid w:val="00BE6B5D"/>
    <w:rsid w:val="00BE6CFE"/>
    <w:rsid w:val="00BE7BAC"/>
    <w:rsid w:val="00BE7FB5"/>
    <w:rsid w:val="00BF062B"/>
    <w:rsid w:val="00BF1791"/>
    <w:rsid w:val="00BF3EC2"/>
    <w:rsid w:val="00BF42CB"/>
    <w:rsid w:val="00BF4509"/>
    <w:rsid w:val="00BF475C"/>
    <w:rsid w:val="00BF4EF9"/>
    <w:rsid w:val="00BF5CF6"/>
    <w:rsid w:val="00BF6676"/>
    <w:rsid w:val="00BF6997"/>
    <w:rsid w:val="00BF7530"/>
    <w:rsid w:val="00BF7E47"/>
    <w:rsid w:val="00BF7E54"/>
    <w:rsid w:val="00C0012A"/>
    <w:rsid w:val="00C018C9"/>
    <w:rsid w:val="00C01AA5"/>
    <w:rsid w:val="00C01B6C"/>
    <w:rsid w:val="00C01D91"/>
    <w:rsid w:val="00C021DD"/>
    <w:rsid w:val="00C02D1A"/>
    <w:rsid w:val="00C02E14"/>
    <w:rsid w:val="00C0336B"/>
    <w:rsid w:val="00C03C05"/>
    <w:rsid w:val="00C05CF5"/>
    <w:rsid w:val="00C06BFB"/>
    <w:rsid w:val="00C06D24"/>
    <w:rsid w:val="00C074C2"/>
    <w:rsid w:val="00C07934"/>
    <w:rsid w:val="00C100B9"/>
    <w:rsid w:val="00C10482"/>
    <w:rsid w:val="00C106E5"/>
    <w:rsid w:val="00C11309"/>
    <w:rsid w:val="00C119B1"/>
    <w:rsid w:val="00C11F03"/>
    <w:rsid w:val="00C12C05"/>
    <w:rsid w:val="00C12F35"/>
    <w:rsid w:val="00C1382A"/>
    <w:rsid w:val="00C15752"/>
    <w:rsid w:val="00C15845"/>
    <w:rsid w:val="00C169A7"/>
    <w:rsid w:val="00C16E2F"/>
    <w:rsid w:val="00C16E65"/>
    <w:rsid w:val="00C1733D"/>
    <w:rsid w:val="00C20BB6"/>
    <w:rsid w:val="00C20DAA"/>
    <w:rsid w:val="00C20FFD"/>
    <w:rsid w:val="00C21307"/>
    <w:rsid w:val="00C21BA4"/>
    <w:rsid w:val="00C21D54"/>
    <w:rsid w:val="00C22D80"/>
    <w:rsid w:val="00C22E9F"/>
    <w:rsid w:val="00C23030"/>
    <w:rsid w:val="00C2314E"/>
    <w:rsid w:val="00C23B66"/>
    <w:rsid w:val="00C24FFE"/>
    <w:rsid w:val="00C26CA1"/>
    <w:rsid w:val="00C27363"/>
    <w:rsid w:val="00C2754F"/>
    <w:rsid w:val="00C27EFB"/>
    <w:rsid w:val="00C27FAB"/>
    <w:rsid w:val="00C3027F"/>
    <w:rsid w:val="00C30FFF"/>
    <w:rsid w:val="00C3112D"/>
    <w:rsid w:val="00C319E4"/>
    <w:rsid w:val="00C32AA4"/>
    <w:rsid w:val="00C3305F"/>
    <w:rsid w:val="00C33159"/>
    <w:rsid w:val="00C335C5"/>
    <w:rsid w:val="00C33D45"/>
    <w:rsid w:val="00C3440D"/>
    <w:rsid w:val="00C34819"/>
    <w:rsid w:val="00C34F9E"/>
    <w:rsid w:val="00C36E92"/>
    <w:rsid w:val="00C3746F"/>
    <w:rsid w:val="00C40428"/>
    <w:rsid w:val="00C409DA"/>
    <w:rsid w:val="00C415CC"/>
    <w:rsid w:val="00C41CEC"/>
    <w:rsid w:val="00C430B5"/>
    <w:rsid w:val="00C4384A"/>
    <w:rsid w:val="00C43888"/>
    <w:rsid w:val="00C45818"/>
    <w:rsid w:val="00C46781"/>
    <w:rsid w:val="00C46B65"/>
    <w:rsid w:val="00C46F0D"/>
    <w:rsid w:val="00C47796"/>
    <w:rsid w:val="00C50831"/>
    <w:rsid w:val="00C50B3F"/>
    <w:rsid w:val="00C5327E"/>
    <w:rsid w:val="00C53C09"/>
    <w:rsid w:val="00C53EA0"/>
    <w:rsid w:val="00C54992"/>
    <w:rsid w:val="00C5545D"/>
    <w:rsid w:val="00C5566A"/>
    <w:rsid w:val="00C55B72"/>
    <w:rsid w:val="00C55EF8"/>
    <w:rsid w:val="00C56E84"/>
    <w:rsid w:val="00C57168"/>
    <w:rsid w:val="00C61CA9"/>
    <w:rsid w:val="00C63264"/>
    <w:rsid w:val="00C63FB9"/>
    <w:rsid w:val="00C64A0C"/>
    <w:rsid w:val="00C65F33"/>
    <w:rsid w:val="00C67BCC"/>
    <w:rsid w:val="00C67C12"/>
    <w:rsid w:val="00C67C52"/>
    <w:rsid w:val="00C67D6C"/>
    <w:rsid w:val="00C70106"/>
    <w:rsid w:val="00C70978"/>
    <w:rsid w:val="00C716C0"/>
    <w:rsid w:val="00C72AAC"/>
    <w:rsid w:val="00C7327F"/>
    <w:rsid w:val="00C738AD"/>
    <w:rsid w:val="00C76113"/>
    <w:rsid w:val="00C80241"/>
    <w:rsid w:val="00C80B14"/>
    <w:rsid w:val="00C80EC5"/>
    <w:rsid w:val="00C81D0A"/>
    <w:rsid w:val="00C82189"/>
    <w:rsid w:val="00C83B42"/>
    <w:rsid w:val="00C844A7"/>
    <w:rsid w:val="00C84E15"/>
    <w:rsid w:val="00C84E72"/>
    <w:rsid w:val="00C854FD"/>
    <w:rsid w:val="00C85E0F"/>
    <w:rsid w:val="00C87B2D"/>
    <w:rsid w:val="00C90919"/>
    <w:rsid w:val="00C91867"/>
    <w:rsid w:val="00C9406F"/>
    <w:rsid w:val="00C944FC"/>
    <w:rsid w:val="00C94532"/>
    <w:rsid w:val="00C96131"/>
    <w:rsid w:val="00C96BBD"/>
    <w:rsid w:val="00C96FBC"/>
    <w:rsid w:val="00C97204"/>
    <w:rsid w:val="00C977FB"/>
    <w:rsid w:val="00CA133C"/>
    <w:rsid w:val="00CA241A"/>
    <w:rsid w:val="00CA2FB4"/>
    <w:rsid w:val="00CA4919"/>
    <w:rsid w:val="00CA4B7A"/>
    <w:rsid w:val="00CA5640"/>
    <w:rsid w:val="00CA6039"/>
    <w:rsid w:val="00CA66E4"/>
    <w:rsid w:val="00CA6B6E"/>
    <w:rsid w:val="00CA6E1C"/>
    <w:rsid w:val="00CB0140"/>
    <w:rsid w:val="00CB06A6"/>
    <w:rsid w:val="00CB0A26"/>
    <w:rsid w:val="00CB28FE"/>
    <w:rsid w:val="00CB2F50"/>
    <w:rsid w:val="00CB5602"/>
    <w:rsid w:val="00CB70CF"/>
    <w:rsid w:val="00CB74B4"/>
    <w:rsid w:val="00CC2AFE"/>
    <w:rsid w:val="00CC2C74"/>
    <w:rsid w:val="00CC4EB6"/>
    <w:rsid w:val="00CC5D54"/>
    <w:rsid w:val="00CC611B"/>
    <w:rsid w:val="00CD0055"/>
    <w:rsid w:val="00CD0945"/>
    <w:rsid w:val="00CD14A5"/>
    <w:rsid w:val="00CD1766"/>
    <w:rsid w:val="00CD1B46"/>
    <w:rsid w:val="00CD1F1C"/>
    <w:rsid w:val="00CD2A2B"/>
    <w:rsid w:val="00CD3237"/>
    <w:rsid w:val="00CD54E4"/>
    <w:rsid w:val="00CD7464"/>
    <w:rsid w:val="00CE0148"/>
    <w:rsid w:val="00CE024E"/>
    <w:rsid w:val="00CE08F0"/>
    <w:rsid w:val="00CE092C"/>
    <w:rsid w:val="00CE0BFB"/>
    <w:rsid w:val="00CE11FA"/>
    <w:rsid w:val="00CE2449"/>
    <w:rsid w:val="00CE44BE"/>
    <w:rsid w:val="00CE59B2"/>
    <w:rsid w:val="00CE5E79"/>
    <w:rsid w:val="00CF0B4C"/>
    <w:rsid w:val="00CF23D3"/>
    <w:rsid w:val="00CF2460"/>
    <w:rsid w:val="00CF2697"/>
    <w:rsid w:val="00CF32B8"/>
    <w:rsid w:val="00CF5FD5"/>
    <w:rsid w:val="00CF71AA"/>
    <w:rsid w:val="00CF7F8F"/>
    <w:rsid w:val="00D00366"/>
    <w:rsid w:val="00D00685"/>
    <w:rsid w:val="00D03084"/>
    <w:rsid w:val="00D030EB"/>
    <w:rsid w:val="00D0498C"/>
    <w:rsid w:val="00D04B2B"/>
    <w:rsid w:val="00D05722"/>
    <w:rsid w:val="00D05C76"/>
    <w:rsid w:val="00D05D39"/>
    <w:rsid w:val="00D06337"/>
    <w:rsid w:val="00D07011"/>
    <w:rsid w:val="00D101A3"/>
    <w:rsid w:val="00D11DB1"/>
    <w:rsid w:val="00D1296D"/>
    <w:rsid w:val="00D1570F"/>
    <w:rsid w:val="00D15ADD"/>
    <w:rsid w:val="00D15E07"/>
    <w:rsid w:val="00D1729D"/>
    <w:rsid w:val="00D1756B"/>
    <w:rsid w:val="00D21631"/>
    <w:rsid w:val="00D21B4A"/>
    <w:rsid w:val="00D22D06"/>
    <w:rsid w:val="00D231AC"/>
    <w:rsid w:val="00D23B96"/>
    <w:rsid w:val="00D2484C"/>
    <w:rsid w:val="00D27C5F"/>
    <w:rsid w:val="00D30A3F"/>
    <w:rsid w:val="00D30D99"/>
    <w:rsid w:val="00D3229D"/>
    <w:rsid w:val="00D32458"/>
    <w:rsid w:val="00D328C0"/>
    <w:rsid w:val="00D32DFF"/>
    <w:rsid w:val="00D33272"/>
    <w:rsid w:val="00D33FFC"/>
    <w:rsid w:val="00D34043"/>
    <w:rsid w:val="00D35348"/>
    <w:rsid w:val="00D36699"/>
    <w:rsid w:val="00D36E36"/>
    <w:rsid w:val="00D373A1"/>
    <w:rsid w:val="00D37B7B"/>
    <w:rsid w:val="00D402D1"/>
    <w:rsid w:val="00D405A6"/>
    <w:rsid w:val="00D41748"/>
    <w:rsid w:val="00D42816"/>
    <w:rsid w:val="00D42905"/>
    <w:rsid w:val="00D42F9C"/>
    <w:rsid w:val="00D43A63"/>
    <w:rsid w:val="00D446A7"/>
    <w:rsid w:val="00D45106"/>
    <w:rsid w:val="00D45698"/>
    <w:rsid w:val="00D469BC"/>
    <w:rsid w:val="00D46CB9"/>
    <w:rsid w:val="00D4778A"/>
    <w:rsid w:val="00D50354"/>
    <w:rsid w:val="00D50966"/>
    <w:rsid w:val="00D50E75"/>
    <w:rsid w:val="00D52447"/>
    <w:rsid w:val="00D53CD1"/>
    <w:rsid w:val="00D54339"/>
    <w:rsid w:val="00D5446F"/>
    <w:rsid w:val="00D54F7A"/>
    <w:rsid w:val="00D553E4"/>
    <w:rsid w:val="00D55F6B"/>
    <w:rsid w:val="00D56095"/>
    <w:rsid w:val="00D57584"/>
    <w:rsid w:val="00D602E4"/>
    <w:rsid w:val="00D605CA"/>
    <w:rsid w:val="00D62207"/>
    <w:rsid w:val="00D64224"/>
    <w:rsid w:val="00D64534"/>
    <w:rsid w:val="00D65A9A"/>
    <w:rsid w:val="00D65EF8"/>
    <w:rsid w:val="00D70436"/>
    <w:rsid w:val="00D7155D"/>
    <w:rsid w:val="00D71AAE"/>
    <w:rsid w:val="00D71CDD"/>
    <w:rsid w:val="00D71DF9"/>
    <w:rsid w:val="00D71FC0"/>
    <w:rsid w:val="00D724C7"/>
    <w:rsid w:val="00D72D2B"/>
    <w:rsid w:val="00D73951"/>
    <w:rsid w:val="00D73B50"/>
    <w:rsid w:val="00D73F9A"/>
    <w:rsid w:val="00D7417D"/>
    <w:rsid w:val="00D74217"/>
    <w:rsid w:val="00D748A0"/>
    <w:rsid w:val="00D751CA"/>
    <w:rsid w:val="00D75E8E"/>
    <w:rsid w:val="00D80864"/>
    <w:rsid w:val="00D810A3"/>
    <w:rsid w:val="00D81FEC"/>
    <w:rsid w:val="00D83213"/>
    <w:rsid w:val="00D84706"/>
    <w:rsid w:val="00D86482"/>
    <w:rsid w:val="00D876FC"/>
    <w:rsid w:val="00D87AD0"/>
    <w:rsid w:val="00D87B60"/>
    <w:rsid w:val="00D91769"/>
    <w:rsid w:val="00D920B5"/>
    <w:rsid w:val="00D92182"/>
    <w:rsid w:val="00D92D7E"/>
    <w:rsid w:val="00D92F81"/>
    <w:rsid w:val="00D969D5"/>
    <w:rsid w:val="00D97482"/>
    <w:rsid w:val="00D97EAF"/>
    <w:rsid w:val="00DA0854"/>
    <w:rsid w:val="00DA2728"/>
    <w:rsid w:val="00DA278D"/>
    <w:rsid w:val="00DA3D97"/>
    <w:rsid w:val="00DA494A"/>
    <w:rsid w:val="00DA4BB3"/>
    <w:rsid w:val="00DA5827"/>
    <w:rsid w:val="00DA5944"/>
    <w:rsid w:val="00DB0359"/>
    <w:rsid w:val="00DB110F"/>
    <w:rsid w:val="00DB1E41"/>
    <w:rsid w:val="00DB23FB"/>
    <w:rsid w:val="00DB3250"/>
    <w:rsid w:val="00DB4974"/>
    <w:rsid w:val="00DB5B86"/>
    <w:rsid w:val="00DB6130"/>
    <w:rsid w:val="00DB6290"/>
    <w:rsid w:val="00DB6FF5"/>
    <w:rsid w:val="00DB7A78"/>
    <w:rsid w:val="00DB7EBD"/>
    <w:rsid w:val="00DC0066"/>
    <w:rsid w:val="00DC0518"/>
    <w:rsid w:val="00DC1923"/>
    <w:rsid w:val="00DC1BEB"/>
    <w:rsid w:val="00DC2A00"/>
    <w:rsid w:val="00DC3F93"/>
    <w:rsid w:val="00DC402D"/>
    <w:rsid w:val="00DC40F3"/>
    <w:rsid w:val="00DC4492"/>
    <w:rsid w:val="00DC49C0"/>
    <w:rsid w:val="00DC4A92"/>
    <w:rsid w:val="00DC4BE9"/>
    <w:rsid w:val="00DC57FC"/>
    <w:rsid w:val="00DC6524"/>
    <w:rsid w:val="00DC65FC"/>
    <w:rsid w:val="00DC7AF9"/>
    <w:rsid w:val="00DD009F"/>
    <w:rsid w:val="00DD11A4"/>
    <w:rsid w:val="00DD1689"/>
    <w:rsid w:val="00DD17B8"/>
    <w:rsid w:val="00DD1B55"/>
    <w:rsid w:val="00DD1BA2"/>
    <w:rsid w:val="00DD237B"/>
    <w:rsid w:val="00DD4D1E"/>
    <w:rsid w:val="00DD5DAF"/>
    <w:rsid w:val="00DD6AAC"/>
    <w:rsid w:val="00DD70CC"/>
    <w:rsid w:val="00DD79CB"/>
    <w:rsid w:val="00DE053F"/>
    <w:rsid w:val="00DE069D"/>
    <w:rsid w:val="00DE0F3E"/>
    <w:rsid w:val="00DE0F3F"/>
    <w:rsid w:val="00DE3365"/>
    <w:rsid w:val="00DE3B85"/>
    <w:rsid w:val="00DE497E"/>
    <w:rsid w:val="00DE4C53"/>
    <w:rsid w:val="00DE538A"/>
    <w:rsid w:val="00DE5616"/>
    <w:rsid w:val="00DE6CF5"/>
    <w:rsid w:val="00DE7118"/>
    <w:rsid w:val="00DF0B9A"/>
    <w:rsid w:val="00DF25CF"/>
    <w:rsid w:val="00DF2CD3"/>
    <w:rsid w:val="00DF37CA"/>
    <w:rsid w:val="00DF394F"/>
    <w:rsid w:val="00DF3BED"/>
    <w:rsid w:val="00DF3D4B"/>
    <w:rsid w:val="00DF4255"/>
    <w:rsid w:val="00DF4591"/>
    <w:rsid w:val="00DF4A82"/>
    <w:rsid w:val="00DF5363"/>
    <w:rsid w:val="00DF7AAA"/>
    <w:rsid w:val="00E00209"/>
    <w:rsid w:val="00E01712"/>
    <w:rsid w:val="00E01D5F"/>
    <w:rsid w:val="00E03E38"/>
    <w:rsid w:val="00E0489F"/>
    <w:rsid w:val="00E072B2"/>
    <w:rsid w:val="00E1018F"/>
    <w:rsid w:val="00E10A13"/>
    <w:rsid w:val="00E10AE0"/>
    <w:rsid w:val="00E115A4"/>
    <w:rsid w:val="00E11699"/>
    <w:rsid w:val="00E12F00"/>
    <w:rsid w:val="00E1324D"/>
    <w:rsid w:val="00E138C7"/>
    <w:rsid w:val="00E13C67"/>
    <w:rsid w:val="00E13CC9"/>
    <w:rsid w:val="00E13CE9"/>
    <w:rsid w:val="00E1600D"/>
    <w:rsid w:val="00E166BB"/>
    <w:rsid w:val="00E16D29"/>
    <w:rsid w:val="00E1719B"/>
    <w:rsid w:val="00E17246"/>
    <w:rsid w:val="00E17D01"/>
    <w:rsid w:val="00E20140"/>
    <w:rsid w:val="00E21B54"/>
    <w:rsid w:val="00E21C1D"/>
    <w:rsid w:val="00E22678"/>
    <w:rsid w:val="00E22D00"/>
    <w:rsid w:val="00E231C1"/>
    <w:rsid w:val="00E23423"/>
    <w:rsid w:val="00E23824"/>
    <w:rsid w:val="00E23C03"/>
    <w:rsid w:val="00E23F06"/>
    <w:rsid w:val="00E25612"/>
    <w:rsid w:val="00E272BD"/>
    <w:rsid w:val="00E27B32"/>
    <w:rsid w:val="00E30482"/>
    <w:rsid w:val="00E30F71"/>
    <w:rsid w:val="00E33471"/>
    <w:rsid w:val="00E34980"/>
    <w:rsid w:val="00E35400"/>
    <w:rsid w:val="00E35ACE"/>
    <w:rsid w:val="00E36226"/>
    <w:rsid w:val="00E36A34"/>
    <w:rsid w:val="00E36CC9"/>
    <w:rsid w:val="00E36FB9"/>
    <w:rsid w:val="00E37DD1"/>
    <w:rsid w:val="00E408B5"/>
    <w:rsid w:val="00E4338F"/>
    <w:rsid w:val="00E4353C"/>
    <w:rsid w:val="00E43BC8"/>
    <w:rsid w:val="00E43CC8"/>
    <w:rsid w:val="00E44B4A"/>
    <w:rsid w:val="00E45234"/>
    <w:rsid w:val="00E45503"/>
    <w:rsid w:val="00E45C0D"/>
    <w:rsid w:val="00E4682E"/>
    <w:rsid w:val="00E46C8D"/>
    <w:rsid w:val="00E46E66"/>
    <w:rsid w:val="00E474B4"/>
    <w:rsid w:val="00E47B37"/>
    <w:rsid w:val="00E47E92"/>
    <w:rsid w:val="00E535A3"/>
    <w:rsid w:val="00E542D6"/>
    <w:rsid w:val="00E54E49"/>
    <w:rsid w:val="00E5513A"/>
    <w:rsid w:val="00E559D0"/>
    <w:rsid w:val="00E55A21"/>
    <w:rsid w:val="00E5727E"/>
    <w:rsid w:val="00E57A43"/>
    <w:rsid w:val="00E61EFC"/>
    <w:rsid w:val="00E64024"/>
    <w:rsid w:val="00E64450"/>
    <w:rsid w:val="00E6480F"/>
    <w:rsid w:val="00E64EF3"/>
    <w:rsid w:val="00E66648"/>
    <w:rsid w:val="00E668B0"/>
    <w:rsid w:val="00E67048"/>
    <w:rsid w:val="00E70A49"/>
    <w:rsid w:val="00E715C6"/>
    <w:rsid w:val="00E72827"/>
    <w:rsid w:val="00E72859"/>
    <w:rsid w:val="00E728F4"/>
    <w:rsid w:val="00E741FB"/>
    <w:rsid w:val="00E7427B"/>
    <w:rsid w:val="00E745B6"/>
    <w:rsid w:val="00E7488F"/>
    <w:rsid w:val="00E74E17"/>
    <w:rsid w:val="00E77562"/>
    <w:rsid w:val="00E77C21"/>
    <w:rsid w:val="00E80EA7"/>
    <w:rsid w:val="00E817B8"/>
    <w:rsid w:val="00E81A36"/>
    <w:rsid w:val="00E8255C"/>
    <w:rsid w:val="00E8335A"/>
    <w:rsid w:val="00E835F3"/>
    <w:rsid w:val="00E842F5"/>
    <w:rsid w:val="00E8443D"/>
    <w:rsid w:val="00E8489F"/>
    <w:rsid w:val="00E84F0D"/>
    <w:rsid w:val="00E857A6"/>
    <w:rsid w:val="00E8627B"/>
    <w:rsid w:val="00E90CD5"/>
    <w:rsid w:val="00E9113D"/>
    <w:rsid w:val="00E92ECA"/>
    <w:rsid w:val="00E92F99"/>
    <w:rsid w:val="00E93858"/>
    <w:rsid w:val="00E942E3"/>
    <w:rsid w:val="00E94639"/>
    <w:rsid w:val="00E95589"/>
    <w:rsid w:val="00E95619"/>
    <w:rsid w:val="00E95913"/>
    <w:rsid w:val="00E95FFD"/>
    <w:rsid w:val="00E966CF"/>
    <w:rsid w:val="00E97325"/>
    <w:rsid w:val="00E97537"/>
    <w:rsid w:val="00E976CF"/>
    <w:rsid w:val="00EA0587"/>
    <w:rsid w:val="00EA0C96"/>
    <w:rsid w:val="00EA283C"/>
    <w:rsid w:val="00EA3C51"/>
    <w:rsid w:val="00EA52EB"/>
    <w:rsid w:val="00EA6388"/>
    <w:rsid w:val="00EA712B"/>
    <w:rsid w:val="00EA7A77"/>
    <w:rsid w:val="00EA7A89"/>
    <w:rsid w:val="00EB1F2E"/>
    <w:rsid w:val="00EB2043"/>
    <w:rsid w:val="00EB2197"/>
    <w:rsid w:val="00EB3684"/>
    <w:rsid w:val="00EB423F"/>
    <w:rsid w:val="00EB4942"/>
    <w:rsid w:val="00EB5011"/>
    <w:rsid w:val="00EB594D"/>
    <w:rsid w:val="00EB6521"/>
    <w:rsid w:val="00EB6813"/>
    <w:rsid w:val="00EB71A3"/>
    <w:rsid w:val="00EB767C"/>
    <w:rsid w:val="00EB7768"/>
    <w:rsid w:val="00EB7891"/>
    <w:rsid w:val="00EB7904"/>
    <w:rsid w:val="00EC07A3"/>
    <w:rsid w:val="00EC13D4"/>
    <w:rsid w:val="00EC1770"/>
    <w:rsid w:val="00EC1B11"/>
    <w:rsid w:val="00EC1F41"/>
    <w:rsid w:val="00EC41FC"/>
    <w:rsid w:val="00EC425C"/>
    <w:rsid w:val="00EC55CC"/>
    <w:rsid w:val="00EC59C1"/>
    <w:rsid w:val="00EC649A"/>
    <w:rsid w:val="00EC7745"/>
    <w:rsid w:val="00ED02AD"/>
    <w:rsid w:val="00ED1362"/>
    <w:rsid w:val="00ED1E77"/>
    <w:rsid w:val="00ED1F95"/>
    <w:rsid w:val="00ED2B28"/>
    <w:rsid w:val="00ED2C5E"/>
    <w:rsid w:val="00ED3D43"/>
    <w:rsid w:val="00ED48CE"/>
    <w:rsid w:val="00ED5481"/>
    <w:rsid w:val="00ED57B6"/>
    <w:rsid w:val="00ED61B9"/>
    <w:rsid w:val="00ED620A"/>
    <w:rsid w:val="00ED691A"/>
    <w:rsid w:val="00ED76C7"/>
    <w:rsid w:val="00ED777F"/>
    <w:rsid w:val="00ED7A02"/>
    <w:rsid w:val="00EE3337"/>
    <w:rsid w:val="00EE3416"/>
    <w:rsid w:val="00EE37B8"/>
    <w:rsid w:val="00EE3AC8"/>
    <w:rsid w:val="00EE4E53"/>
    <w:rsid w:val="00EE56DC"/>
    <w:rsid w:val="00EE604F"/>
    <w:rsid w:val="00EF2B26"/>
    <w:rsid w:val="00EF2E46"/>
    <w:rsid w:val="00EF31B2"/>
    <w:rsid w:val="00EF3201"/>
    <w:rsid w:val="00EF4BE1"/>
    <w:rsid w:val="00EF523C"/>
    <w:rsid w:val="00EF5246"/>
    <w:rsid w:val="00EF52CA"/>
    <w:rsid w:val="00EF6ADB"/>
    <w:rsid w:val="00EF6DEA"/>
    <w:rsid w:val="00EF7D76"/>
    <w:rsid w:val="00EF7E17"/>
    <w:rsid w:val="00F0030A"/>
    <w:rsid w:val="00F008EE"/>
    <w:rsid w:val="00F00E54"/>
    <w:rsid w:val="00F018B9"/>
    <w:rsid w:val="00F026B0"/>
    <w:rsid w:val="00F04C38"/>
    <w:rsid w:val="00F06318"/>
    <w:rsid w:val="00F06996"/>
    <w:rsid w:val="00F06F66"/>
    <w:rsid w:val="00F10549"/>
    <w:rsid w:val="00F105E6"/>
    <w:rsid w:val="00F10EF3"/>
    <w:rsid w:val="00F12411"/>
    <w:rsid w:val="00F1273E"/>
    <w:rsid w:val="00F12E8F"/>
    <w:rsid w:val="00F140E6"/>
    <w:rsid w:val="00F140F9"/>
    <w:rsid w:val="00F14E2B"/>
    <w:rsid w:val="00F15ED2"/>
    <w:rsid w:val="00F15EED"/>
    <w:rsid w:val="00F16A0E"/>
    <w:rsid w:val="00F1792B"/>
    <w:rsid w:val="00F20C01"/>
    <w:rsid w:val="00F214C6"/>
    <w:rsid w:val="00F21834"/>
    <w:rsid w:val="00F21FF9"/>
    <w:rsid w:val="00F2312E"/>
    <w:rsid w:val="00F2378C"/>
    <w:rsid w:val="00F23B99"/>
    <w:rsid w:val="00F240AD"/>
    <w:rsid w:val="00F245AC"/>
    <w:rsid w:val="00F255DE"/>
    <w:rsid w:val="00F26055"/>
    <w:rsid w:val="00F26A91"/>
    <w:rsid w:val="00F30121"/>
    <w:rsid w:val="00F3066C"/>
    <w:rsid w:val="00F308A3"/>
    <w:rsid w:val="00F31186"/>
    <w:rsid w:val="00F31C07"/>
    <w:rsid w:val="00F32D51"/>
    <w:rsid w:val="00F338EE"/>
    <w:rsid w:val="00F33AEE"/>
    <w:rsid w:val="00F33D02"/>
    <w:rsid w:val="00F35B7B"/>
    <w:rsid w:val="00F365A4"/>
    <w:rsid w:val="00F37456"/>
    <w:rsid w:val="00F37B28"/>
    <w:rsid w:val="00F40478"/>
    <w:rsid w:val="00F40B17"/>
    <w:rsid w:val="00F427D7"/>
    <w:rsid w:val="00F42872"/>
    <w:rsid w:val="00F42894"/>
    <w:rsid w:val="00F42B6E"/>
    <w:rsid w:val="00F43BAB"/>
    <w:rsid w:val="00F4544C"/>
    <w:rsid w:val="00F45B52"/>
    <w:rsid w:val="00F46328"/>
    <w:rsid w:val="00F50757"/>
    <w:rsid w:val="00F51031"/>
    <w:rsid w:val="00F5151C"/>
    <w:rsid w:val="00F5163C"/>
    <w:rsid w:val="00F52930"/>
    <w:rsid w:val="00F53022"/>
    <w:rsid w:val="00F56A41"/>
    <w:rsid w:val="00F5712D"/>
    <w:rsid w:val="00F578D3"/>
    <w:rsid w:val="00F57D56"/>
    <w:rsid w:val="00F60066"/>
    <w:rsid w:val="00F60E63"/>
    <w:rsid w:val="00F60F7C"/>
    <w:rsid w:val="00F613BC"/>
    <w:rsid w:val="00F6243F"/>
    <w:rsid w:val="00F633D0"/>
    <w:rsid w:val="00F63CE5"/>
    <w:rsid w:val="00F63CFC"/>
    <w:rsid w:val="00F64405"/>
    <w:rsid w:val="00F64EE8"/>
    <w:rsid w:val="00F6533B"/>
    <w:rsid w:val="00F65B42"/>
    <w:rsid w:val="00F6620B"/>
    <w:rsid w:val="00F66672"/>
    <w:rsid w:val="00F7345B"/>
    <w:rsid w:val="00F7423C"/>
    <w:rsid w:val="00F755F6"/>
    <w:rsid w:val="00F7561F"/>
    <w:rsid w:val="00F757F7"/>
    <w:rsid w:val="00F76773"/>
    <w:rsid w:val="00F805B1"/>
    <w:rsid w:val="00F805D4"/>
    <w:rsid w:val="00F81461"/>
    <w:rsid w:val="00F81653"/>
    <w:rsid w:val="00F81E21"/>
    <w:rsid w:val="00F830BB"/>
    <w:rsid w:val="00F83289"/>
    <w:rsid w:val="00F83307"/>
    <w:rsid w:val="00F83D14"/>
    <w:rsid w:val="00F8443F"/>
    <w:rsid w:val="00F857B2"/>
    <w:rsid w:val="00F85F4D"/>
    <w:rsid w:val="00F872D4"/>
    <w:rsid w:val="00F875E7"/>
    <w:rsid w:val="00F87BD6"/>
    <w:rsid w:val="00F87EB3"/>
    <w:rsid w:val="00F90360"/>
    <w:rsid w:val="00F90932"/>
    <w:rsid w:val="00F91348"/>
    <w:rsid w:val="00F91865"/>
    <w:rsid w:val="00F918BE"/>
    <w:rsid w:val="00F9234D"/>
    <w:rsid w:val="00F9244F"/>
    <w:rsid w:val="00F94481"/>
    <w:rsid w:val="00F946D9"/>
    <w:rsid w:val="00F949C1"/>
    <w:rsid w:val="00F94D9B"/>
    <w:rsid w:val="00F9548F"/>
    <w:rsid w:val="00F96FB9"/>
    <w:rsid w:val="00F97078"/>
    <w:rsid w:val="00FA101C"/>
    <w:rsid w:val="00FA17C7"/>
    <w:rsid w:val="00FA4131"/>
    <w:rsid w:val="00FA49CF"/>
    <w:rsid w:val="00FA5D60"/>
    <w:rsid w:val="00FA6EB6"/>
    <w:rsid w:val="00FA6EFC"/>
    <w:rsid w:val="00FA71F4"/>
    <w:rsid w:val="00FA7E66"/>
    <w:rsid w:val="00FB0795"/>
    <w:rsid w:val="00FB11EB"/>
    <w:rsid w:val="00FB157E"/>
    <w:rsid w:val="00FB1BB4"/>
    <w:rsid w:val="00FB24AD"/>
    <w:rsid w:val="00FB2D1B"/>
    <w:rsid w:val="00FB5E6C"/>
    <w:rsid w:val="00FB7AE1"/>
    <w:rsid w:val="00FB7FF0"/>
    <w:rsid w:val="00FC06FD"/>
    <w:rsid w:val="00FC0C39"/>
    <w:rsid w:val="00FC0ECE"/>
    <w:rsid w:val="00FC27D1"/>
    <w:rsid w:val="00FC3AFD"/>
    <w:rsid w:val="00FC46E4"/>
    <w:rsid w:val="00FC46FE"/>
    <w:rsid w:val="00FC4896"/>
    <w:rsid w:val="00FC4B5E"/>
    <w:rsid w:val="00FC523F"/>
    <w:rsid w:val="00FC5BEF"/>
    <w:rsid w:val="00FC60EE"/>
    <w:rsid w:val="00FC686A"/>
    <w:rsid w:val="00FC6AC5"/>
    <w:rsid w:val="00FC6C4B"/>
    <w:rsid w:val="00FC74BB"/>
    <w:rsid w:val="00FC7B1C"/>
    <w:rsid w:val="00FD25A6"/>
    <w:rsid w:val="00FD2A81"/>
    <w:rsid w:val="00FD2E57"/>
    <w:rsid w:val="00FD38D1"/>
    <w:rsid w:val="00FD4E94"/>
    <w:rsid w:val="00FD57B9"/>
    <w:rsid w:val="00FD59E9"/>
    <w:rsid w:val="00FD6114"/>
    <w:rsid w:val="00FD6297"/>
    <w:rsid w:val="00FD6390"/>
    <w:rsid w:val="00FD662C"/>
    <w:rsid w:val="00FE0516"/>
    <w:rsid w:val="00FE0A76"/>
    <w:rsid w:val="00FE1F49"/>
    <w:rsid w:val="00FE678B"/>
    <w:rsid w:val="00FE6F7F"/>
    <w:rsid w:val="00FF0B0C"/>
    <w:rsid w:val="00FF0E51"/>
    <w:rsid w:val="00FF1017"/>
    <w:rsid w:val="00FF11C8"/>
    <w:rsid w:val="00FF2A5D"/>
    <w:rsid w:val="00FF34ED"/>
    <w:rsid w:val="00FF35F5"/>
    <w:rsid w:val="00FF4FEB"/>
    <w:rsid w:val="00FF5B82"/>
    <w:rsid w:val="00FF67A0"/>
    <w:rsid w:val="00FF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A7CD9"/>
  <w15:docId w15:val="{6E452E76-4915-4D80-9AAA-FC385D19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725D"/>
    <w:rPr>
      <w:rFonts w:ascii=".VnTime" w:hAnsi=".VnTime"/>
      <w:sz w:val="28"/>
      <w:szCs w:val="24"/>
    </w:rPr>
  </w:style>
  <w:style w:type="paragraph" w:styleId="Heading1">
    <w:name w:val="heading 1"/>
    <w:basedOn w:val="Normal"/>
    <w:next w:val="Normal"/>
    <w:qFormat/>
    <w:rsid w:val="00D55F6B"/>
    <w:pPr>
      <w:keepNext/>
      <w:jc w:val="center"/>
      <w:outlineLvl w:val="0"/>
    </w:pPr>
    <w:rPr>
      <w:rFonts w:ascii="Times New Roman" w:hAnsi="Times New Roman"/>
      <w:b/>
      <w:szCs w:val="26"/>
    </w:rPr>
  </w:style>
  <w:style w:type="paragraph" w:styleId="Heading2">
    <w:name w:val="heading 2"/>
    <w:basedOn w:val="Normal"/>
    <w:next w:val="Normal"/>
    <w:qFormat/>
    <w:rsid w:val="0094497D"/>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D55F6B"/>
    <w:pPr>
      <w:keepNext/>
      <w:spacing w:before="40"/>
      <w:jc w:val="center"/>
      <w:outlineLvl w:val="2"/>
    </w:pPr>
    <w:rPr>
      <w:rFonts w:ascii="Times New Roman" w:hAnsi="Times New Roman"/>
      <w:b/>
      <w:bCs/>
      <w:sz w:val="24"/>
      <w:szCs w:val="28"/>
    </w:rPr>
  </w:style>
  <w:style w:type="paragraph" w:styleId="Heading4">
    <w:name w:val="heading 4"/>
    <w:basedOn w:val="Normal"/>
    <w:next w:val="Normal"/>
    <w:qFormat/>
    <w:rsid w:val="00D55F6B"/>
    <w:pPr>
      <w:keepNext/>
      <w:outlineLvl w:val="3"/>
    </w:pPr>
    <w:rPr>
      <w:rFonts w:ascii="Times New Roman" w:hAnsi="Times New Roman"/>
      <w:i/>
      <w:iCs/>
      <w:szCs w:val="28"/>
    </w:rPr>
  </w:style>
  <w:style w:type="paragraph" w:styleId="Heading5">
    <w:name w:val="heading 5"/>
    <w:basedOn w:val="Normal"/>
    <w:next w:val="Normal"/>
    <w:qFormat/>
    <w:rsid w:val="00D55F6B"/>
    <w:pPr>
      <w:keepNext/>
      <w:jc w:val="both"/>
      <w:outlineLvl w:val="4"/>
    </w:pPr>
    <w:rPr>
      <w:szCs w:val="20"/>
    </w:rPr>
  </w:style>
  <w:style w:type="paragraph" w:styleId="Heading6">
    <w:name w:val="heading 6"/>
    <w:basedOn w:val="Normal"/>
    <w:next w:val="Normal"/>
    <w:qFormat/>
    <w:rsid w:val="00D55F6B"/>
    <w:pPr>
      <w:keepNext/>
      <w:jc w:val="both"/>
      <w:outlineLvl w:val="5"/>
    </w:pPr>
    <w:rPr>
      <w:rFonts w:ascii=".VnTimeH" w:hAnsi=".VnTimeH"/>
      <w:b/>
      <w:sz w:val="24"/>
      <w:szCs w:val="20"/>
    </w:rPr>
  </w:style>
  <w:style w:type="paragraph" w:styleId="Heading7">
    <w:name w:val="heading 7"/>
    <w:basedOn w:val="Normal"/>
    <w:next w:val="Normal"/>
    <w:qFormat/>
    <w:rsid w:val="00D55F6B"/>
    <w:pPr>
      <w:keepNext/>
      <w:jc w:val="right"/>
      <w:outlineLvl w:val="6"/>
    </w:pPr>
    <w:rPr>
      <w:i/>
      <w:szCs w:val="20"/>
    </w:rPr>
  </w:style>
  <w:style w:type="paragraph" w:styleId="Heading8">
    <w:name w:val="heading 8"/>
    <w:basedOn w:val="Normal"/>
    <w:next w:val="Normal"/>
    <w:qFormat/>
    <w:rsid w:val="00D55F6B"/>
    <w:pPr>
      <w:keepNext/>
      <w:outlineLvl w:val="7"/>
    </w:pPr>
    <w:rPr>
      <w:szCs w:val="20"/>
    </w:rPr>
  </w:style>
  <w:style w:type="paragraph" w:styleId="Heading9">
    <w:name w:val="heading 9"/>
    <w:basedOn w:val="Normal"/>
    <w:next w:val="Normal"/>
    <w:qFormat/>
    <w:rsid w:val="00D55F6B"/>
    <w:pPr>
      <w:keepNext/>
      <w:spacing w:before="80"/>
      <w:jc w:val="center"/>
      <w:outlineLvl w:val="8"/>
    </w:pPr>
    <w:rPr>
      <w:rFonts w:ascii=".VnTifani Heavy" w:hAnsi=".VnTifani Heavy"/>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7684"/>
    <w:pPr>
      <w:tabs>
        <w:tab w:val="center" w:pos="4320"/>
        <w:tab w:val="right" w:pos="8640"/>
      </w:tabs>
    </w:pPr>
  </w:style>
  <w:style w:type="paragraph" w:styleId="Footer">
    <w:name w:val="footer"/>
    <w:basedOn w:val="Normal"/>
    <w:link w:val="FooterChar"/>
    <w:uiPriority w:val="99"/>
    <w:rsid w:val="008D7684"/>
    <w:pPr>
      <w:tabs>
        <w:tab w:val="center" w:pos="4320"/>
        <w:tab w:val="right" w:pos="8640"/>
      </w:tabs>
    </w:pPr>
  </w:style>
  <w:style w:type="table" w:styleId="TableGrid">
    <w:name w:val="Table Grid"/>
    <w:basedOn w:val="TableNormal"/>
    <w:rsid w:val="00D55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55F6B"/>
    <w:pPr>
      <w:jc w:val="right"/>
    </w:pPr>
    <w:rPr>
      <w:rFonts w:ascii=".VnTimeH" w:hAnsi=".VnTimeH"/>
      <w:sz w:val="24"/>
      <w:szCs w:val="20"/>
    </w:rPr>
  </w:style>
  <w:style w:type="paragraph" w:styleId="BodyText2">
    <w:name w:val="Body Text 2"/>
    <w:basedOn w:val="Normal"/>
    <w:rsid w:val="00D55F6B"/>
    <w:rPr>
      <w:rFonts w:ascii=".VnTimeH" w:hAnsi=".VnTimeH"/>
      <w:szCs w:val="20"/>
    </w:rPr>
  </w:style>
  <w:style w:type="paragraph" w:styleId="BodyText3">
    <w:name w:val="Body Text 3"/>
    <w:basedOn w:val="Normal"/>
    <w:rsid w:val="00D55F6B"/>
    <w:pPr>
      <w:spacing w:line="408" w:lineRule="auto"/>
      <w:jc w:val="both"/>
    </w:pPr>
    <w:rPr>
      <w:sz w:val="24"/>
      <w:szCs w:val="20"/>
    </w:rPr>
  </w:style>
  <w:style w:type="paragraph" w:styleId="BodyTextIndent">
    <w:name w:val="Body Text Indent"/>
    <w:basedOn w:val="Normal"/>
    <w:rsid w:val="00D55F6B"/>
    <w:pPr>
      <w:ind w:firstLine="720"/>
      <w:jc w:val="both"/>
    </w:pPr>
    <w:rPr>
      <w:sz w:val="24"/>
      <w:szCs w:val="20"/>
    </w:rPr>
  </w:style>
  <w:style w:type="character" w:styleId="PageNumber">
    <w:name w:val="page number"/>
    <w:basedOn w:val="DefaultParagraphFont"/>
    <w:rsid w:val="00D55F6B"/>
  </w:style>
  <w:style w:type="paragraph" w:styleId="BodyTextIndent2">
    <w:name w:val="Body Text Indent 2"/>
    <w:basedOn w:val="Normal"/>
    <w:link w:val="BodyTextIndent2Char"/>
    <w:rsid w:val="00D55F6B"/>
    <w:pPr>
      <w:ind w:firstLine="720"/>
      <w:jc w:val="both"/>
    </w:pPr>
    <w:rPr>
      <w:szCs w:val="20"/>
    </w:rPr>
  </w:style>
  <w:style w:type="paragraph" w:styleId="BodyTextIndent3">
    <w:name w:val="Body Text Indent 3"/>
    <w:basedOn w:val="Normal"/>
    <w:rsid w:val="00D55F6B"/>
    <w:pPr>
      <w:ind w:firstLine="360"/>
      <w:jc w:val="both"/>
    </w:pPr>
    <w:rPr>
      <w:szCs w:val="20"/>
    </w:rPr>
  </w:style>
  <w:style w:type="paragraph" w:styleId="Title">
    <w:name w:val="Title"/>
    <w:basedOn w:val="Normal"/>
    <w:qFormat/>
    <w:rsid w:val="00D55F6B"/>
    <w:pPr>
      <w:jc w:val="center"/>
    </w:pPr>
    <w:rPr>
      <w:rFonts w:ascii=".VnTimeH" w:hAnsi=".VnTimeH" w:cs=".VnTimeH"/>
      <w:b/>
      <w:bCs/>
      <w:szCs w:val="28"/>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autoRedefine/>
    <w:semiHidden/>
    <w:rsid w:val="00B853DA"/>
    <w:pPr>
      <w:spacing w:after="160" w:line="240" w:lineRule="exact"/>
      <w:jc w:val="both"/>
    </w:pPr>
    <w:rPr>
      <w:rFonts w:ascii="Times New Roman" w:hAnsi="Times New Roman"/>
      <w:b/>
      <w:bCs/>
      <w:sz w:val="30"/>
      <w:szCs w:val="30"/>
    </w:rPr>
  </w:style>
  <w:style w:type="paragraph" w:styleId="NormalWeb">
    <w:name w:val="Normal (Web)"/>
    <w:basedOn w:val="Normal"/>
    <w:rsid w:val="00D876FC"/>
    <w:pPr>
      <w:spacing w:before="100" w:beforeAutospacing="1" w:after="100" w:afterAutospacing="1"/>
    </w:pPr>
    <w:rPr>
      <w:rFonts w:ascii="Times New Roman" w:hAnsi="Times New Roman"/>
      <w:sz w:val="24"/>
    </w:rPr>
  </w:style>
  <w:style w:type="character" w:customStyle="1" w:styleId="apple-converted-space">
    <w:name w:val="apple-converted-space"/>
    <w:basedOn w:val="DefaultParagraphFont"/>
    <w:rsid w:val="00D876FC"/>
  </w:style>
  <w:style w:type="character" w:customStyle="1" w:styleId="FooterChar">
    <w:name w:val="Footer Char"/>
    <w:link w:val="Footer"/>
    <w:uiPriority w:val="99"/>
    <w:rsid w:val="00932862"/>
    <w:rPr>
      <w:rFonts w:ascii=".VnTime" w:hAnsi=".VnTime"/>
      <w:sz w:val="28"/>
      <w:szCs w:val="24"/>
    </w:rPr>
  </w:style>
  <w:style w:type="paragraph" w:styleId="BalloonText">
    <w:name w:val="Balloon Text"/>
    <w:basedOn w:val="Normal"/>
    <w:link w:val="BalloonTextChar"/>
    <w:rsid w:val="00B906EB"/>
    <w:rPr>
      <w:rFonts w:ascii="Tahoma" w:hAnsi="Tahoma" w:cs="Tahoma"/>
      <w:sz w:val="16"/>
      <w:szCs w:val="16"/>
    </w:rPr>
  </w:style>
  <w:style w:type="character" w:customStyle="1" w:styleId="BalloonTextChar">
    <w:name w:val="Balloon Text Char"/>
    <w:link w:val="BalloonText"/>
    <w:rsid w:val="00B906EB"/>
    <w:rPr>
      <w:rFonts w:ascii="Tahoma" w:hAnsi="Tahoma" w:cs="Tahoma"/>
      <w:sz w:val="16"/>
      <w:szCs w:val="16"/>
    </w:rPr>
  </w:style>
  <w:style w:type="character" w:customStyle="1" w:styleId="HeaderChar">
    <w:name w:val="Header Char"/>
    <w:link w:val="Header"/>
    <w:uiPriority w:val="99"/>
    <w:rsid w:val="003030CD"/>
    <w:rPr>
      <w:rFonts w:ascii=".VnTime" w:hAnsi=".VnTime"/>
      <w:sz w:val="28"/>
      <w:szCs w:val="24"/>
    </w:rPr>
  </w:style>
  <w:style w:type="character" w:customStyle="1" w:styleId="Heading3Char">
    <w:name w:val="Heading 3 Char"/>
    <w:link w:val="Heading3"/>
    <w:locked/>
    <w:rsid w:val="009024C2"/>
    <w:rPr>
      <w:b/>
      <w:bCs/>
      <w:sz w:val="24"/>
      <w:szCs w:val="28"/>
    </w:rPr>
  </w:style>
  <w:style w:type="character" w:customStyle="1" w:styleId="BodyTextIndent2Char">
    <w:name w:val="Body Text Indent 2 Char"/>
    <w:link w:val="BodyTextIndent2"/>
    <w:locked/>
    <w:rsid w:val="009024C2"/>
    <w:rPr>
      <w:rFonts w:ascii=".VnTime" w:hAnsi=".VnTime"/>
      <w:sz w:val="28"/>
    </w:rPr>
  </w:style>
  <w:style w:type="character" w:customStyle="1" w:styleId="FontStyle13">
    <w:name w:val="Font Style13"/>
    <w:rsid w:val="009024C2"/>
    <w:rPr>
      <w:rFonts w:ascii="Arial" w:hAnsi="Arial" w:cs="Arial"/>
      <w:color w:val="000000"/>
      <w:sz w:val="20"/>
      <w:szCs w:val="20"/>
    </w:rPr>
  </w:style>
  <w:style w:type="character" w:styleId="CommentReference">
    <w:name w:val="annotation reference"/>
    <w:rsid w:val="00BE7BAC"/>
    <w:rPr>
      <w:sz w:val="16"/>
      <w:szCs w:val="16"/>
    </w:rPr>
  </w:style>
  <w:style w:type="paragraph" w:styleId="CommentText">
    <w:name w:val="annotation text"/>
    <w:basedOn w:val="Normal"/>
    <w:link w:val="CommentTextChar"/>
    <w:rsid w:val="00BE7BAC"/>
    <w:rPr>
      <w:sz w:val="20"/>
      <w:szCs w:val="20"/>
    </w:rPr>
  </w:style>
  <w:style w:type="character" w:customStyle="1" w:styleId="CommentTextChar">
    <w:name w:val="Comment Text Char"/>
    <w:link w:val="CommentText"/>
    <w:rsid w:val="00BE7BAC"/>
    <w:rPr>
      <w:rFonts w:ascii=".VnTime" w:hAnsi=".VnTime"/>
    </w:rPr>
  </w:style>
  <w:style w:type="paragraph" w:styleId="CommentSubject">
    <w:name w:val="annotation subject"/>
    <w:basedOn w:val="CommentText"/>
    <w:next w:val="CommentText"/>
    <w:link w:val="CommentSubjectChar"/>
    <w:rsid w:val="00BE7BAC"/>
    <w:rPr>
      <w:b/>
      <w:bCs/>
    </w:rPr>
  </w:style>
  <w:style w:type="character" w:customStyle="1" w:styleId="CommentSubjectChar">
    <w:name w:val="Comment Subject Char"/>
    <w:link w:val="CommentSubject"/>
    <w:rsid w:val="00BE7BAC"/>
    <w:rPr>
      <w:rFonts w:ascii=".VnTime" w:hAnsi=".VnTime"/>
      <w:b/>
      <w:bCs/>
    </w:rPr>
  </w:style>
  <w:style w:type="paragraph" w:styleId="ListParagraph">
    <w:name w:val="List Paragraph"/>
    <w:basedOn w:val="Normal"/>
    <w:uiPriority w:val="34"/>
    <w:qFormat/>
    <w:rsid w:val="00E45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095">
      <w:bodyDiv w:val="1"/>
      <w:marLeft w:val="0"/>
      <w:marRight w:val="0"/>
      <w:marTop w:val="0"/>
      <w:marBottom w:val="0"/>
      <w:divBdr>
        <w:top w:val="none" w:sz="0" w:space="0" w:color="auto"/>
        <w:left w:val="none" w:sz="0" w:space="0" w:color="auto"/>
        <w:bottom w:val="none" w:sz="0" w:space="0" w:color="auto"/>
        <w:right w:val="none" w:sz="0" w:space="0" w:color="auto"/>
      </w:divBdr>
    </w:div>
    <w:div w:id="105348618">
      <w:bodyDiv w:val="1"/>
      <w:marLeft w:val="0"/>
      <w:marRight w:val="0"/>
      <w:marTop w:val="0"/>
      <w:marBottom w:val="0"/>
      <w:divBdr>
        <w:top w:val="none" w:sz="0" w:space="0" w:color="auto"/>
        <w:left w:val="none" w:sz="0" w:space="0" w:color="auto"/>
        <w:bottom w:val="none" w:sz="0" w:space="0" w:color="auto"/>
        <w:right w:val="none" w:sz="0" w:space="0" w:color="auto"/>
      </w:divBdr>
    </w:div>
    <w:div w:id="385446605">
      <w:bodyDiv w:val="1"/>
      <w:marLeft w:val="0"/>
      <w:marRight w:val="0"/>
      <w:marTop w:val="0"/>
      <w:marBottom w:val="0"/>
      <w:divBdr>
        <w:top w:val="none" w:sz="0" w:space="0" w:color="auto"/>
        <w:left w:val="none" w:sz="0" w:space="0" w:color="auto"/>
        <w:bottom w:val="none" w:sz="0" w:space="0" w:color="auto"/>
        <w:right w:val="none" w:sz="0" w:space="0" w:color="auto"/>
      </w:divBdr>
    </w:div>
    <w:div w:id="541550990">
      <w:bodyDiv w:val="1"/>
      <w:marLeft w:val="0"/>
      <w:marRight w:val="0"/>
      <w:marTop w:val="0"/>
      <w:marBottom w:val="0"/>
      <w:divBdr>
        <w:top w:val="none" w:sz="0" w:space="0" w:color="auto"/>
        <w:left w:val="none" w:sz="0" w:space="0" w:color="auto"/>
        <w:bottom w:val="none" w:sz="0" w:space="0" w:color="auto"/>
        <w:right w:val="none" w:sz="0" w:space="0" w:color="auto"/>
      </w:divBdr>
    </w:div>
    <w:div w:id="568074075">
      <w:bodyDiv w:val="1"/>
      <w:marLeft w:val="0"/>
      <w:marRight w:val="0"/>
      <w:marTop w:val="0"/>
      <w:marBottom w:val="0"/>
      <w:divBdr>
        <w:top w:val="none" w:sz="0" w:space="0" w:color="auto"/>
        <w:left w:val="none" w:sz="0" w:space="0" w:color="auto"/>
        <w:bottom w:val="none" w:sz="0" w:space="0" w:color="auto"/>
        <w:right w:val="none" w:sz="0" w:space="0" w:color="auto"/>
      </w:divBdr>
    </w:div>
    <w:div w:id="623999962">
      <w:bodyDiv w:val="1"/>
      <w:marLeft w:val="0"/>
      <w:marRight w:val="0"/>
      <w:marTop w:val="0"/>
      <w:marBottom w:val="0"/>
      <w:divBdr>
        <w:top w:val="none" w:sz="0" w:space="0" w:color="auto"/>
        <w:left w:val="none" w:sz="0" w:space="0" w:color="auto"/>
        <w:bottom w:val="none" w:sz="0" w:space="0" w:color="auto"/>
        <w:right w:val="none" w:sz="0" w:space="0" w:color="auto"/>
      </w:divBdr>
    </w:div>
    <w:div w:id="798719481">
      <w:bodyDiv w:val="1"/>
      <w:marLeft w:val="0"/>
      <w:marRight w:val="0"/>
      <w:marTop w:val="0"/>
      <w:marBottom w:val="0"/>
      <w:divBdr>
        <w:top w:val="none" w:sz="0" w:space="0" w:color="auto"/>
        <w:left w:val="none" w:sz="0" w:space="0" w:color="auto"/>
        <w:bottom w:val="none" w:sz="0" w:space="0" w:color="auto"/>
        <w:right w:val="none" w:sz="0" w:space="0" w:color="auto"/>
      </w:divBdr>
    </w:div>
    <w:div w:id="913247236">
      <w:bodyDiv w:val="1"/>
      <w:marLeft w:val="0"/>
      <w:marRight w:val="0"/>
      <w:marTop w:val="0"/>
      <w:marBottom w:val="0"/>
      <w:divBdr>
        <w:top w:val="none" w:sz="0" w:space="0" w:color="auto"/>
        <w:left w:val="none" w:sz="0" w:space="0" w:color="auto"/>
        <w:bottom w:val="none" w:sz="0" w:space="0" w:color="auto"/>
        <w:right w:val="none" w:sz="0" w:space="0" w:color="auto"/>
      </w:divBdr>
    </w:div>
    <w:div w:id="920257615">
      <w:bodyDiv w:val="1"/>
      <w:marLeft w:val="0"/>
      <w:marRight w:val="0"/>
      <w:marTop w:val="0"/>
      <w:marBottom w:val="0"/>
      <w:divBdr>
        <w:top w:val="none" w:sz="0" w:space="0" w:color="auto"/>
        <w:left w:val="none" w:sz="0" w:space="0" w:color="auto"/>
        <w:bottom w:val="none" w:sz="0" w:space="0" w:color="auto"/>
        <w:right w:val="none" w:sz="0" w:space="0" w:color="auto"/>
      </w:divBdr>
    </w:div>
    <w:div w:id="985205104">
      <w:bodyDiv w:val="1"/>
      <w:marLeft w:val="0"/>
      <w:marRight w:val="0"/>
      <w:marTop w:val="0"/>
      <w:marBottom w:val="0"/>
      <w:divBdr>
        <w:top w:val="none" w:sz="0" w:space="0" w:color="auto"/>
        <w:left w:val="none" w:sz="0" w:space="0" w:color="auto"/>
        <w:bottom w:val="none" w:sz="0" w:space="0" w:color="auto"/>
        <w:right w:val="none" w:sz="0" w:space="0" w:color="auto"/>
      </w:divBdr>
    </w:div>
    <w:div w:id="987972713">
      <w:bodyDiv w:val="1"/>
      <w:marLeft w:val="0"/>
      <w:marRight w:val="0"/>
      <w:marTop w:val="0"/>
      <w:marBottom w:val="0"/>
      <w:divBdr>
        <w:top w:val="none" w:sz="0" w:space="0" w:color="auto"/>
        <w:left w:val="none" w:sz="0" w:space="0" w:color="auto"/>
        <w:bottom w:val="none" w:sz="0" w:space="0" w:color="auto"/>
        <w:right w:val="none" w:sz="0" w:space="0" w:color="auto"/>
      </w:divBdr>
    </w:div>
    <w:div w:id="1015116440">
      <w:bodyDiv w:val="1"/>
      <w:marLeft w:val="0"/>
      <w:marRight w:val="0"/>
      <w:marTop w:val="0"/>
      <w:marBottom w:val="0"/>
      <w:divBdr>
        <w:top w:val="none" w:sz="0" w:space="0" w:color="auto"/>
        <w:left w:val="none" w:sz="0" w:space="0" w:color="auto"/>
        <w:bottom w:val="none" w:sz="0" w:space="0" w:color="auto"/>
        <w:right w:val="none" w:sz="0" w:space="0" w:color="auto"/>
      </w:divBdr>
    </w:div>
    <w:div w:id="1118647166">
      <w:bodyDiv w:val="1"/>
      <w:marLeft w:val="0"/>
      <w:marRight w:val="0"/>
      <w:marTop w:val="0"/>
      <w:marBottom w:val="0"/>
      <w:divBdr>
        <w:top w:val="none" w:sz="0" w:space="0" w:color="auto"/>
        <w:left w:val="none" w:sz="0" w:space="0" w:color="auto"/>
        <w:bottom w:val="none" w:sz="0" w:space="0" w:color="auto"/>
        <w:right w:val="none" w:sz="0" w:space="0" w:color="auto"/>
      </w:divBdr>
    </w:div>
    <w:div w:id="1127969689">
      <w:bodyDiv w:val="1"/>
      <w:marLeft w:val="0"/>
      <w:marRight w:val="0"/>
      <w:marTop w:val="0"/>
      <w:marBottom w:val="0"/>
      <w:divBdr>
        <w:top w:val="none" w:sz="0" w:space="0" w:color="auto"/>
        <w:left w:val="none" w:sz="0" w:space="0" w:color="auto"/>
        <w:bottom w:val="none" w:sz="0" w:space="0" w:color="auto"/>
        <w:right w:val="none" w:sz="0" w:space="0" w:color="auto"/>
      </w:divBdr>
    </w:div>
    <w:div w:id="1172990909">
      <w:bodyDiv w:val="1"/>
      <w:marLeft w:val="0"/>
      <w:marRight w:val="0"/>
      <w:marTop w:val="0"/>
      <w:marBottom w:val="0"/>
      <w:divBdr>
        <w:top w:val="none" w:sz="0" w:space="0" w:color="auto"/>
        <w:left w:val="none" w:sz="0" w:space="0" w:color="auto"/>
        <w:bottom w:val="none" w:sz="0" w:space="0" w:color="auto"/>
        <w:right w:val="none" w:sz="0" w:space="0" w:color="auto"/>
      </w:divBdr>
    </w:div>
    <w:div w:id="1217472181">
      <w:bodyDiv w:val="1"/>
      <w:marLeft w:val="0"/>
      <w:marRight w:val="0"/>
      <w:marTop w:val="0"/>
      <w:marBottom w:val="0"/>
      <w:divBdr>
        <w:top w:val="none" w:sz="0" w:space="0" w:color="auto"/>
        <w:left w:val="none" w:sz="0" w:space="0" w:color="auto"/>
        <w:bottom w:val="none" w:sz="0" w:space="0" w:color="auto"/>
        <w:right w:val="none" w:sz="0" w:space="0" w:color="auto"/>
      </w:divBdr>
    </w:div>
    <w:div w:id="1744061235">
      <w:bodyDiv w:val="1"/>
      <w:marLeft w:val="0"/>
      <w:marRight w:val="0"/>
      <w:marTop w:val="0"/>
      <w:marBottom w:val="0"/>
      <w:divBdr>
        <w:top w:val="none" w:sz="0" w:space="0" w:color="auto"/>
        <w:left w:val="none" w:sz="0" w:space="0" w:color="auto"/>
        <w:bottom w:val="none" w:sz="0" w:space="0" w:color="auto"/>
        <w:right w:val="none" w:sz="0" w:space="0" w:color="auto"/>
      </w:divBdr>
    </w:div>
    <w:div w:id="2061976790">
      <w:bodyDiv w:val="1"/>
      <w:marLeft w:val="0"/>
      <w:marRight w:val="0"/>
      <w:marTop w:val="0"/>
      <w:marBottom w:val="0"/>
      <w:divBdr>
        <w:top w:val="none" w:sz="0" w:space="0" w:color="auto"/>
        <w:left w:val="none" w:sz="0" w:space="0" w:color="auto"/>
        <w:bottom w:val="none" w:sz="0" w:space="0" w:color="auto"/>
        <w:right w:val="none" w:sz="0" w:space="0" w:color="auto"/>
      </w:divBdr>
    </w:div>
    <w:div w:id="206367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§ng uû së tµi chÝnh lµo cai</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 uû së tµi chÝnh lµo cai</dc:title>
  <dc:creator>khoa</dc:creator>
  <cp:lastModifiedBy>min min</cp:lastModifiedBy>
  <cp:revision>11</cp:revision>
  <cp:lastPrinted>2025-11-27T01:21:00Z</cp:lastPrinted>
  <dcterms:created xsi:type="dcterms:W3CDTF">2025-11-26T07:32:00Z</dcterms:created>
  <dcterms:modified xsi:type="dcterms:W3CDTF">2025-11-27T01:43:00Z</dcterms:modified>
</cp:coreProperties>
</file>